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b/>
          <w:color w:val="auto"/>
          <w:sz w:val="28"/>
          <w:szCs w:val="28"/>
        </w:rPr>
      </w:pPr>
      <w:bookmarkStart w:id="0" w:name="_GoBack"/>
      <w:bookmarkEnd w:id="0"/>
      <w:r>
        <w:rPr>
          <w:rFonts w:hint="eastAsia"/>
          <w:b/>
          <w:color w:val="auto"/>
          <w:sz w:val="28"/>
          <w:szCs w:val="28"/>
          <w:lang w:val="en-US" w:eastAsia="zh-CN"/>
        </w:rPr>
        <w:t>粮食水分、容重比对</w:t>
      </w:r>
      <w:r>
        <w:rPr>
          <w:rFonts w:hAnsi="宋体"/>
          <w:b/>
          <w:color w:val="auto"/>
          <w:sz w:val="28"/>
          <w:szCs w:val="28"/>
        </w:rPr>
        <w:t>作业指导书</w:t>
      </w:r>
    </w:p>
    <w:p>
      <w:pPr>
        <w:adjustRightInd w:val="0"/>
        <w:snapToGrid w:val="0"/>
        <w:spacing w:line="348" w:lineRule="auto"/>
        <w:rPr>
          <w:b/>
          <w:color w:val="auto"/>
          <w:sz w:val="24"/>
        </w:rPr>
      </w:pPr>
    </w:p>
    <w:p>
      <w:pPr>
        <w:adjustRightInd w:val="0"/>
        <w:snapToGrid w:val="0"/>
        <w:spacing w:line="360" w:lineRule="auto"/>
        <w:rPr>
          <w:color w:val="auto"/>
          <w:sz w:val="24"/>
        </w:rPr>
      </w:pPr>
      <w:r>
        <w:rPr>
          <w:rFonts w:hAnsi="宋体"/>
          <w:b/>
          <w:color w:val="auto"/>
          <w:sz w:val="24"/>
        </w:rPr>
        <w:t>参试实验室</w:t>
      </w:r>
      <w:r>
        <w:rPr>
          <w:rFonts w:hAnsi="宋体"/>
          <w:color w:val="auto"/>
          <w:sz w:val="24"/>
        </w:rPr>
        <w:t>：</w:t>
      </w:r>
    </w:p>
    <w:p>
      <w:pPr>
        <w:adjustRightInd w:val="0"/>
        <w:snapToGrid w:val="0"/>
        <w:spacing w:line="360" w:lineRule="auto"/>
        <w:ind w:firstLine="480"/>
        <w:rPr>
          <w:color w:val="auto"/>
          <w:sz w:val="24"/>
        </w:rPr>
      </w:pPr>
      <w:r>
        <w:rPr>
          <w:rFonts w:hAnsi="宋体"/>
          <w:color w:val="auto"/>
          <w:sz w:val="24"/>
        </w:rPr>
        <w:t>欢迎参加</w:t>
      </w:r>
      <w:r>
        <w:rPr>
          <w:rFonts w:hint="eastAsia" w:hAnsi="宋体"/>
          <w:color w:val="auto"/>
          <w:sz w:val="24"/>
          <w:lang w:val="en-US" w:eastAsia="zh-CN"/>
        </w:rPr>
        <w:t>国家粮食和物资储备局科学研究院、能力验证网、食品伙伴网</w:t>
      </w:r>
      <w:r>
        <w:rPr>
          <w:rFonts w:hint="eastAsia" w:hAnsi="宋体"/>
          <w:color w:val="auto"/>
          <w:sz w:val="24"/>
        </w:rPr>
        <w:t>联合</w:t>
      </w:r>
      <w:r>
        <w:rPr>
          <w:rFonts w:hint="eastAsia" w:hAnsi="宋体"/>
          <w:color w:val="auto"/>
          <w:sz w:val="24"/>
          <w:lang w:val="en-US" w:eastAsia="zh-CN"/>
        </w:rPr>
        <w:t>组织的</w:t>
      </w:r>
      <w:r>
        <w:rPr>
          <w:color w:val="auto"/>
          <w:sz w:val="24"/>
        </w:rPr>
        <w:t>“</w:t>
      </w:r>
      <w:r>
        <w:rPr>
          <w:rFonts w:hint="eastAsia"/>
          <w:color w:val="auto"/>
          <w:sz w:val="24"/>
          <w:lang w:val="en-US" w:eastAsia="zh-CN"/>
        </w:rPr>
        <w:t>粮食水分、容重检测</w:t>
      </w:r>
      <w:r>
        <w:rPr>
          <w:color w:val="auto"/>
          <w:sz w:val="24"/>
        </w:rPr>
        <w:t>”</w:t>
      </w:r>
      <w:r>
        <w:rPr>
          <w:rFonts w:hint="eastAsia" w:hAnsi="宋体"/>
          <w:color w:val="auto"/>
          <w:sz w:val="24"/>
        </w:rPr>
        <w:t>实验室间比对</w:t>
      </w:r>
      <w:r>
        <w:rPr>
          <w:rFonts w:hAnsi="宋体"/>
          <w:color w:val="auto"/>
          <w:sz w:val="24"/>
        </w:rPr>
        <w:t>。</w:t>
      </w:r>
    </w:p>
    <w:p>
      <w:pPr>
        <w:spacing w:line="360" w:lineRule="auto"/>
        <w:rPr>
          <w:color w:val="auto"/>
          <w:sz w:val="24"/>
        </w:rPr>
      </w:pPr>
      <w:r>
        <w:rPr>
          <w:rFonts w:hint="eastAsia"/>
          <w:color w:val="auto"/>
          <w:sz w:val="24"/>
        </w:rPr>
        <w:t xml:space="preserve">    </w:t>
      </w:r>
      <w:r>
        <w:rPr>
          <w:color w:val="auto"/>
          <w:sz w:val="24"/>
        </w:rPr>
        <w:t>本次</w:t>
      </w:r>
      <w:r>
        <w:rPr>
          <w:rFonts w:hint="eastAsia"/>
          <w:color w:val="auto"/>
          <w:sz w:val="24"/>
        </w:rPr>
        <w:t>实验室间比对</w:t>
      </w:r>
      <w:r>
        <w:rPr>
          <w:color w:val="auto"/>
          <w:sz w:val="24"/>
        </w:rPr>
        <w:t>中，贵实验室的</w:t>
      </w:r>
      <w:r>
        <w:rPr>
          <w:rFonts w:hint="eastAsia"/>
          <w:color w:val="auto"/>
          <w:sz w:val="24"/>
          <w:lang w:val="en-US" w:eastAsia="zh-CN"/>
        </w:rPr>
        <w:t>代码见</w:t>
      </w:r>
      <w:r>
        <w:rPr>
          <w:rFonts w:hint="eastAsia"/>
          <w:color w:val="FF0000"/>
          <w:sz w:val="24"/>
          <w:lang w:val="en-US" w:eastAsia="zh-CN"/>
        </w:rPr>
        <w:t>《样品收到确认单》</w:t>
      </w:r>
      <w:r>
        <w:rPr>
          <w:color w:val="auto"/>
          <w:sz w:val="24"/>
        </w:rPr>
        <w:t>。</w:t>
      </w:r>
    </w:p>
    <w:p>
      <w:pPr>
        <w:numPr>
          <w:ilvl w:val="0"/>
          <w:numId w:val="1"/>
        </w:numPr>
        <w:spacing w:line="360" w:lineRule="auto"/>
        <w:rPr>
          <w:b/>
          <w:color w:val="auto"/>
          <w:sz w:val="24"/>
        </w:rPr>
      </w:pPr>
      <w:r>
        <w:rPr>
          <w:b/>
          <w:color w:val="auto"/>
          <w:sz w:val="24"/>
        </w:rPr>
        <w:t>样品</w:t>
      </w:r>
    </w:p>
    <w:p>
      <w:pPr>
        <w:spacing w:line="360" w:lineRule="auto"/>
        <w:ind w:firstLine="480" w:firstLineChars="200"/>
        <w:jc w:val="left"/>
        <w:rPr>
          <w:color w:val="auto"/>
          <w:sz w:val="24"/>
          <w:u w:val="none"/>
        </w:rPr>
      </w:pPr>
      <w:r>
        <w:rPr>
          <w:rFonts w:hAnsi="宋体"/>
          <w:color w:val="auto"/>
          <w:sz w:val="24"/>
        </w:rPr>
        <w:t>本次</w:t>
      </w:r>
      <w:r>
        <w:rPr>
          <w:rFonts w:hint="eastAsia" w:hAnsi="宋体"/>
          <w:color w:val="auto"/>
          <w:sz w:val="24"/>
        </w:rPr>
        <w:t>实验室间比对</w:t>
      </w:r>
      <w:r>
        <w:rPr>
          <w:rFonts w:hAnsi="宋体"/>
          <w:color w:val="auto"/>
          <w:sz w:val="24"/>
        </w:rPr>
        <w:t>共有</w:t>
      </w:r>
      <w:r>
        <w:rPr>
          <w:rFonts w:hint="eastAsia"/>
          <w:color w:val="auto"/>
          <w:sz w:val="24"/>
          <w:lang w:val="en-US" w:eastAsia="zh-CN"/>
        </w:rPr>
        <w:t>1</w:t>
      </w:r>
      <w:r>
        <w:rPr>
          <w:rFonts w:hAnsi="宋体"/>
          <w:color w:val="auto"/>
          <w:sz w:val="24"/>
        </w:rPr>
        <w:t>份</w:t>
      </w:r>
      <w:r>
        <w:rPr>
          <w:rFonts w:hint="eastAsia" w:hAnsi="宋体"/>
          <w:color w:val="auto"/>
          <w:sz w:val="24"/>
          <w:lang w:val="en-US" w:eastAsia="zh-CN"/>
        </w:rPr>
        <w:t>小麦样品</w:t>
      </w:r>
      <w:r>
        <w:rPr>
          <w:color w:val="auto"/>
          <w:sz w:val="24"/>
        </w:rPr>
        <w:t>，</w:t>
      </w:r>
      <w:r>
        <w:rPr>
          <w:rFonts w:hAnsi="宋体"/>
          <w:color w:val="auto"/>
          <w:sz w:val="24"/>
        </w:rPr>
        <w:t>样品具有唯一性标识</w:t>
      </w:r>
      <w:r>
        <w:rPr>
          <w:color w:val="auto"/>
          <w:sz w:val="24"/>
          <w:u w:val="none"/>
        </w:rPr>
        <w:fldChar w:fldCharType="begin"/>
      </w:r>
      <w:r>
        <w:rPr>
          <w:color w:val="auto"/>
          <w:sz w:val="24"/>
          <w:u w:val="none"/>
        </w:rPr>
        <w:instrText xml:space="preserve"> HYPERLINK "mailto:。请参试试验室收到样品后确认样品状态完好，并将《样品收到确认单》填写完善后扫描件发邮件至pt@foodmate.net。" </w:instrText>
      </w:r>
      <w:r>
        <w:rPr>
          <w:color w:val="auto"/>
          <w:sz w:val="24"/>
          <w:u w:val="none"/>
        </w:rPr>
        <w:fldChar w:fldCharType="separate"/>
      </w:r>
      <w:r>
        <w:rPr>
          <w:rStyle w:val="7"/>
          <w:color w:val="auto"/>
          <w:sz w:val="24"/>
          <w:u w:val="none"/>
        </w:rPr>
        <w:t>。请参试</w:t>
      </w:r>
      <w:r>
        <w:rPr>
          <w:rStyle w:val="7"/>
          <w:rFonts w:hint="eastAsia"/>
          <w:color w:val="auto"/>
          <w:sz w:val="24"/>
          <w:u w:val="none"/>
          <w:lang w:val="en-US" w:eastAsia="zh-CN"/>
        </w:rPr>
        <w:t>实验</w:t>
      </w:r>
      <w:r>
        <w:rPr>
          <w:rStyle w:val="7"/>
          <w:color w:val="auto"/>
          <w:sz w:val="24"/>
          <w:u w:val="none"/>
        </w:rPr>
        <w:t>室收到样品后</w:t>
      </w:r>
      <w:r>
        <w:rPr>
          <w:rStyle w:val="7"/>
          <w:rFonts w:hint="eastAsia"/>
          <w:color w:val="auto"/>
          <w:sz w:val="24"/>
          <w:u w:val="none"/>
        </w:rPr>
        <w:t>确认</w:t>
      </w:r>
      <w:r>
        <w:rPr>
          <w:rStyle w:val="7"/>
          <w:color w:val="auto"/>
          <w:sz w:val="24"/>
          <w:u w:val="none"/>
        </w:rPr>
        <w:t>样品状态</w:t>
      </w:r>
      <w:r>
        <w:rPr>
          <w:rStyle w:val="7"/>
          <w:rFonts w:hint="eastAsia"/>
          <w:color w:val="auto"/>
          <w:sz w:val="24"/>
          <w:u w:val="none"/>
        </w:rPr>
        <w:t>，并将</w:t>
      </w:r>
      <w:r>
        <w:rPr>
          <w:rStyle w:val="7"/>
          <w:rFonts w:hint="eastAsia"/>
          <w:color w:val="auto"/>
          <w:sz w:val="24"/>
          <w:u w:val="none"/>
          <w:lang w:eastAsia="zh-CN"/>
        </w:rPr>
        <w:t>《</w:t>
      </w:r>
      <w:r>
        <w:rPr>
          <w:rStyle w:val="7"/>
          <w:rFonts w:hint="eastAsia"/>
          <w:color w:val="auto"/>
          <w:sz w:val="24"/>
          <w:u w:val="none"/>
          <w:lang w:val="en-US" w:eastAsia="zh-CN"/>
        </w:rPr>
        <w:t>样品收到确认单</w:t>
      </w:r>
      <w:r>
        <w:rPr>
          <w:rStyle w:val="7"/>
          <w:rFonts w:hint="eastAsia"/>
          <w:color w:val="auto"/>
          <w:sz w:val="24"/>
          <w:u w:val="none"/>
          <w:lang w:eastAsia="zh-CN"/>
        </w:rPr>
        <w:t>》</w:t>
      </w:r>
      <w:r>
        <w:rPr>
          <w:rStyle w:val="7"/>
          <w:rFonts w:hint="eastAsia"/>
          <w:color w:val="auto"/>
          <w:sz w:val="24"/>
          <w:u w:val="none"/>
        </w:rPr>
        <w:t>填写完善后扫描件</w:t>
      </w:r>
      <w:r>
        <w:rPr>
          <w:rStyle w:val="7"/>
          <w:rFonts w:hint="eastAsia"/>
          <w:b/>
          <w:color w:val="auto"/>
          <w:sz w:val="24"/>
          <w:u w:val="none"/>
        </w:rPr>
        <w:t>发邮件至pt@foodmate.net</w:t>
      </w:r>
      <w:r>
        <w:rPr>
          <w:rStyle w:val="7"/>
          <w:color w:val="auto"/>
          <w:sz w:val="24"/>
          <w:u w:val="none"/>
        </w:rPr>
        <w:t>。</w:t>
      </w:r>
      <w:r>
        <w:rPr>
          <w:color w:val="auto"/>
          <w:sz w:val="24"/>
          <w:u w:val="none"/>
        </w:rPr>
        <w:fldChar w:fldCharType="end"/>
      </w:r>
    </w:p>
    <w:p>
      <w:pPr>
        <w:numPr>
          <w:ilvl w:val="0"/>
          <w:numId w:val="1"/>
        </w:numPr>
        <w:spacing w:line="360" w:lineRule="auto"/>
        <w:rPr>
          <w:rFonts w:hint="eastAsia"/>
          <w:b/>
          <w:color w:val="auto"/>
          <w:sz w:val="24"/>
        </w:rPr>
      </w:pPr>
      <w:r>
        <w:rPr>
          <w:rFonts w:hint="eastAsia"/>
          <w:b/>
          <w:color w:val="auto"/>
          <w:sz w:val="24"/>
        </w:rPr>
        <w:t>样品保管中的注意事项</w:t>
      </w:r>
    </w:p>
    <w:p>
      <w:pPr>
        <w:numPr>
          <w:ilvl w:val="0"/>
          <w:numId w:val="2"/>
        </w:numPr>
        <w:spacing w:line="360" w:lineRule="auto"/>
        <w:ind w:firstLine="480" w:firstLineChars="200"/>
        <w:rPr>
          <w:rFonts w:hAnsi="宋体"/>
          <w:color w:val="auto"/>
          <w:sz w:val="24"/>
        </w:rPr>
      </w:pPr>
      <w:r>
        <w:rPr>
          <w:rFonts w:hAnsi="宋体"/>
          <w:color w:val="auto"/>
          <w:sz w:val="24"/>
        </w:rPr>
        <w:t>样品常温运输（短期常温运输对样品值无影响）</w:t>
      </w:r>
      <w:r>
        <w:rPr>
          <w:rFonts w:hint="eastAsia" w:hAnsi="宋体"/>
          <w:color w:val="auto"/>
          <w:sz w:val="24"/>
          <w:lang w:eastAsia="zh-CN"/>
        </w:rPr>
        <w:t>；</w:t>
      </w:r>
    </w:p>
    <w:p>
      <w:pPr>
        <w:numPr>
          <w:ilvl w:val="0"/>
          <w:numId w:val="2"/>
        </w:numPr>
        <w:spacing w:line="360" w:lineRule="auto"/>
        <w:ind w:firstLine="480" w:firstLineChars="200"/>
        <w:rPr>
          <w:rFonts w:hint="eastAsia" w:hAnsi="宋体"/>
          <w:sz w:val="24"/>
        </w:rPr>
      </w:pPr>
      <w:r>
        <w:rPr>
          <w:rFonts w:hint="eastAsia" w:hAnsi="宋体"/>
          <w:sz w:val="24"/>
        </w:rPr>
        <w:t>样品在测试前应避免阳光直晒、温度过高、长时间接触空气或其他可能导致样品损坏及影响测定的因素</w:t>
      </w:r>
      <w:r>
        <w:rPr>
          <w:rFonts w:hint="eastAsia" w:hAnsi="宋体"/>
          <w:sz w:val="24"/>
          <w:lang w:eastAsia="zh-CN"/>
        </w:rPr>
        <w:t>；</w:t>
      </w:r>
    </w:p>
    <w:p>
      <w:pPr>
        <w:spacing w:line="360" w:lineRule="auto"/>
        <w:ind w:firstLine="480" w:firstLineChars="200"/>
        <w:rPr>
          <w:color w:val="auto"/>
          <w:sz w:val="24"/>
        </w:rPr>
      </w:pPr>
      <w:r>
        <w:rPr>
          <w:rFonts w:hint="eastAsia"/>
          <w:color w:val="auto"/>
          <w:sz w:val="24"/>
          <w:lang w:val="en-US" w:eastAsia="zh-CN"/>
        </w:rPr>
        <w:t>3</w:t>
      </w:r>
      <w:r>
        <w:rPr>
          <w:rFonts w:hint="eastAsia"/>
          <w:color w:val="auto"/>
          <w:sz w:val="24"/>
        </w:rPr>
        <w:t>）</w:t>
      </w:r>
      <w:r>
        <w:rPr>
          <w:rFonts w:hint="eastAsia" w:hAnsi="宋体"/>
          <w:sz w:val="24"/>
        </w:rPr>
        <w:t>各实验室在收到样品后应尽快进行检测</w:t>
      </w:r>
      <w:r>
        <w:rPr>
          <w:rFonts w:hint="eastAsia" w:hAnsi="宋体"/>
          <w:color w:val="auto"/>
          <w:sz w:val="24"/>
        </w:rPr>
        <w:t>。</w:t>
      </w:r>
    </w:p>
    <w:p>
      <w:pPr>
        <w:numPr>
          <w:ilvl w:val="0"/>
          <w:numId w:val="1"/>
        </w:numPr>
        <w:spacing w:line="360" w:lineRule="auto"/>
        <w:rPr>
          <w:b/>
          <w:color w:val="auto"/>
          <w:sz w:val="24"/>
        </w:rPr>
      </w:pPr>
      <w:r>
        <w:rPr>
          <w:b/>
          <w:color w:val="auto"/>
          <w:sz w:val="24"/>
        </w:rPr>
        <w:t>测试方法</w:t>
      </w:r>
    </w:p>
    <w:p>
      <w:pPr>
        <w:spacing w:line="560" w:lineRule="exact"/>
        <w:ind w:firstLine="480" w:firstLineChars="200"/>
        <w:rPr>
          <w:sz w:val="24"/>
        </w:rPr>
      </w:pPr>
      <w:r>
        <w:rPr>
          <w:rFonts w:hint="eastAsia"/>
          <w:color w:val="auto"/>
          <w:sz w:val="24"/>
        </w:rPr>
        <w:t>1）</w:t>
      </w:r>
      <w:r>
        <w:rPr>
          <w:sz w:val="24"/>
        </w:rPr>
        <w:t>推荐采用贵实验室常用的测试方法，并在</w:t>
      </w:r>
      <w:r>
        <w:rPr>
          <w:rFonts w:hint="eastAsia"/>
          <w:sz w:val="24"/>
        </w:rPr>
        <w:t>上报结果时</w:t>
      </w:r>
      <w:r>
        <w:rPr>
          <w:sz w:val="24"/>
        </w:rPr>
        <w:t>注明（包括具体的条款号）</w:t>
      </w:r>
      <w:r>
        <w:rPr>
          <w:rFonts w:hint="eastAsia"/>
          <w:sz w:val="24"/>
          <w:lang w:eastAsia="zh-CN"/>
        </w:rPr>
        <w:t>，</w:t>
      </w:r>
      <w:r>
        <w:rPr>
          <w:rFonts w:hAnsi="宋体"/>
          <w:sz w:val="24"/>
        </w:rPr>
        <w:t>如贵实验室采用其他非标方法或实验室内部方法，</w:t>
      </w:r>
      <w:r>
        <w:rPr>
          <w:rFonts w:hint="eastAsia" w:hAnsi="宋体"/>
          <w:sz w:val="24"/>
        </w:rPr>
        <w:t>请在上报结果时</w:t>
      </w:r>
      <w:r>
        <w:rPr>
          <w:rFonts w:hAnsi="宋体"/>
          <w:sz w:val="24"/>
        </w:rPr>
        <w:t>详细说明。</w:t>
      </w:r>
    </w:p>
    <w:p>
      <w:pPr>
        <w:spacing w:line="360" w:lineRule="auto"/>
        <w:ind w:firstLine="480" w:firstLineChars="200"/>
        <w:rPr>
          <w:rFonts w:hint="default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</w:rPr>
        <w:t>2）</w:t>
      </w:r>
      <w:r>
        <w:rPr>
          <w:rFonts w:hint="eastAsia"/>
          <w:color w:val="auto"/>
          <w:sz w:val="24"/>
          <w:lang w:val="en-US" w:eastAsia="zh-CN"/>
        </w:rPr>
        <w:t>容重检测</w:t>
      </w:r>
      <w:r>
        <w:rPr>
          <w:sz w:val="24"/>
        </w:rPr>
        <w:t>：</w:t>
      </w:r>
      <w:r>
        <w:rPr>
          <w:rFonts w:hint="eastAsia"/>
          <w:sz w:val="24"/>
          <w:lang w:val="en-US" w:eastAsia="zh-CN"/>
        </w:rPr>
        <w:t>选取合适的容重器，准备好后，将试样倒入谷物筒内，样品不满(此处偏离），</w:t>
      </w:r>
      <w:r>
        <w:rPr>
          <w:rFonts w:hint="eastAsia"/>
          <w:color w:val="auto"/>
          <w:sz w:val="24"/>
          <w:lang w:val="en-US" w:eastAsia="zh-CN"/>
        </w:rPr>
        <w:t>按照方法继续后续操作即可。</w:t>
      </w:r>
    </w:p>
    <w:p>
      <w:pPr>
        <w:spacing w:line="360" w:lineRule="auto"/>
        <w:ind w:firstLine="480" w:firstLineChars="200"/>
        <w:rPr>
          <w:rFonts w:hint="default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3）容重检测完成后，根据水分检测方法的要求，对样品进行制备，检测。</w:t>
      </w:r>
    </w:p>
    <w:p>
      <w:pPr>
        <w:numPr>
          <w:ilvl w:val="0"/>
          <w:numId w:val="1"/>
        </w:numPr>
        <w:spacing w:line="360" w:lineRule="auto"/>
        <w:rPr>
          <w:b/>
          <w:color w:val="auto"/>
          <w:sz w:val="24"/>
        </w:rPr>
      </w:pPr>
      <w:r>
        <w:rPr>
          <w:b/>
          <w:color w:val="auto"/>
          <w:sz w:val="24"/>
        </w:rPr>
        <w:t>注意事项</w:t>
      </w:r>
    </w:p>
    <w:p>
      <w:pPr>
        <w:spacing w:line="360" w:lineRule="auto"/>
        <w:ind w:firstLine="480" w:firstLineChars="200"/>
        <w:rPr>
          <w:rFonts w:hint="eastAsia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1)先完成容重检测，后进行水分检测，防止样品不够；</w:t>
      </w:r>
    </w:p>
    <w:p>
      <w:pPr>
        <w:spacing w:line="360" w:lineRule="auto"/>
        <w:ind w:firstLine="480" w:firstLineChars="200"/>
        <w:rPr>
          <w:b/>
          <w:color w:val="auto"/>
          <w:sz w:val="24"/>
        </w:rPr>
      </w:pPr>
      <w:r>
        <w:rPr>
          <w:rFonts w:hint="eastAsia"/>
          <w:color w:val="auto"/>
          <w:sz w:val="24"/>
          <w:lang w:val="en-US" w:eastAsia="zh-CN"/>
        </w:rPr>
        <w:t>2)容重检测完成后，尽快完成水分的制样和检测，防止样品水分发生改变。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hAnsi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3)本品采用真空防渗透</w:t>
      </w:r>
      <w:r>
        <w:rPr>
          <w:rFonts w:hint="eastAsia" w:hAnsi="宋体"/>
          <w:color w:val="auto"/>
          <w:sz w:val="24"/>
          <w:lang w:val="en-US" w:eastAsia="zh-CN"/>
        </w:rPr>
        <w:t>包装，一旦打开样品袋请尽快完成检测。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default" w:hAnsi="宋体"/>
          <w:color w:val="auto"/>
          <w:sz w:val="24"/>
          <w:lang w:val="en-US" w:eastAsia="zh-CN"/>
        </w:rPr>
      </w:pPr>
      <w:r>
        <w:rPr>
          <w:rFonts w:hint="eastAsia" w:hAnsi="宋体"/>
          <w:color w:val="auto"/>
          <w:sz w:val="24"/>
          <w:lang w:val="en-US" w:eastAsia="zh-CN"/>
        </w:rPr>
        <w:t>4)评价时，样品间标准差计入能力评定标准差中。</w:t>
      </w:r>
    </w:p>
    <w:p>
      <w:pPr>
        <w:spacing w:line="360" w:lineRule="auto"/>
        <w:rPr>
          <w:b/>
          <w:color w:val="auto"/>
          <w:sz w:val="24"/>
        </w:rPr>
      </w:pPr>
      <w:r>
        <w:rPr>
          <w:rFonts w:hint="eastAsia"/>
          <w:b/>
          <w:color w:val="auto"/>
          <w:sz w:val="24"/>
          <w:lang w:val="en-US" w:eastAsia="zh-CN"/>
        </w:rPr>
        <w:t>5</w:t>
      </w:r>
      <w:r>
        <w:rPr>
          <w:b/>
          <w:color w:val="auto"/>
          <w:sz w:val="24"/>
        </w:rPr>
        <w:t>、检测结果反馈说明</w:t>
      </w:r>
    </w:p>
    <w:p>
      <w:pPr>
        <w:spacing w:line="360" w:lineRule="auto"/>
        <w:ind w:firstLine="480" w:firstLineChars="200"/>
        <w:rPr>
          <w:rFonts w:hAnsi="宋体"/>
          <w:sz w:val="24"/>
        </w:rPr>
      </w:pPr>
      <w:r>
        <w:rPr>
          <w:rFonts w:hint="eastAsia"/>
          <w:color w:val="auto"/>
          <w:sz w:val="24"/>
          <w:lang w:val="en-US" w:eastAsia="zh-CN"/>
        </w:rPr>
        <w:t xml:space="preserve"> </w:t>
      </w:r>
      <w:r>
        <w:rPr>
          <w:rFonts w:hint="eastAsia"/>
          <w:color w:val="auto"/>
          <w:sz w:val="24"/>
        </w:rPr>
        <w:t>请于</w:t>
      </w:r>
      <w:r>
        <w:rPr>
          <w:rFonts w:hint="eastAsia"/>
          <w:b/>
          <w:color w:val="auto"/>
          <w:sz w:val="24"/>
          <w:u w:val="single"/>
          <w:lang w:val="en-US" w:eastAsia="zh-CN"/>
        </w:rPr>
        <w:t>收到样品后7个工作日内</w:t>
      </w:r>
      <w:r>
        <w:rPr>
          <w:rFonts w:hint="eastAsia"/>
          <w:sz w:val="24"/>
        </w:rPr>
        <w:t>将</w:t>
      </w:r>
      <w:r>
        <w:rPr>
          <w:rFonts w:hint="eastAsia"/>
          <w:b/>
          <w:bCs/>
          <w:sz w:val="24"/>
          <w:highlight w:val="none"/>
        </w:rPr>
        <w:t>结果</w:t>
      </w:r>
      <w:r>
        <w:rPr>
          <w:rFonts w:hint="eastAsia"/>
          <w:b/>
          <w:bCs/>
          <w:sz w:val="24"/>
          <w:highlight w:val="none"/>
          <w:lang w:val="en-US" w:eastAsia="zh-CN"/>
        </w:rPr>
        <w:t>报告单</w:t>
      </w:r>
      <w:r>
        <w:rPr>
          <w:rFonts w:hint="eastAsia"/>
          <w:sz w:val="24"/>
          <w:highlight w:val="none"/>
          <w:lang w:eastAsia="zh-CN"/>
        </w:rPr>
        <w:t>、</w:t>
      </w:r>
      <w:r>
        <w:rPr>
          <w:rFonts w:hAnsi="宋体"/>
          <w:sz w:val="24"/>
          <w:highlight w:val="none"/>
        </w:rPr>
        <w:t>相关</w:t>
      </w:r>
      <w:r>
        <w:rPr>
          <w:rFonts w:hAnsi="宋体"/>
          <w:b/>
          <w:bCs/>
          <w:sz w:val="24"/>
          <w:highlight w:val="none"/>
        </w:rPr>
        <w:t>原始记录</w:t>
      </w:r>
      <w:r>
        <w:rPr>
          <w:rFonts w:hint="eastAsia" w:hAnsi="宋体"/>
          <w:sz w:val="24"/>
          <w:highlight w:val="none"/>
          <w:lang w:val="en-US" w:eastAsia="zh-CN"/>
        </w:rPr>
        <w:t>扫描</w:t>
      </w:r>
      <w:r>
        <w:rPr>
          <w:rFonts w:hint="eastAsia" w:hAnsi="宋体"/>
          <w:sz w:val="24"/>
          <w:lang w:val="en-US" w:eastAsia="zh-CN"/>
        </w:rPr>
        <w:t>件</w:t>
      </w:r>
      <w:r>
        <w:rPr>
          <w:rFonts w:hint="eastAsia"/>
          <w:b/>
          <w:sz w:val="24"/>
          <w:u w:val="single"/>
        </w:rPr>
        <w:t>发邮件至pt@foodmate.net</w:t>
      </w:r>
      <w:r>
        <w:rPr>
          <w:rFonts w:hAnsi="宋体"/>
          <w:sz w:val="24"/>
        </w:rPr>
        <w:t>，</w:t>
      </w:r>
      <w:r>
        <w:rPr>
          <w:rFonts w:hint="eastAsia" w:hAnsi="宋体"/>
          <w:sz w:val="24"/>
          <w:lang w:val="en-US" w:eastAsia="zh-CN"/>
        </w:rPr>
        <w:t>邮件主题：</w:t>
      </w:r>
      <w:r>
        <w:rPr>
          <w:rFonts w:hint="eastAsia" w:hAnsi="宋体"/>
          <w:b/>
          <w:bCs/>
          <w:color w:val="FF0000"/>
          <w:sz w:val="24"/>
          <w:lang w:val="en-US" w:eastAsia="zh-CN"/>
        </w:rPr>
        <w:t>实验室名称+样品编号</w:t>
      </w:r>
      <w:r>
        <w:rPr>
          <w:rFonts w:hint="eastAsia" w:hAnsi="宋体"/>
          <w:sz w:val="24"/>
          <w:lang w:val="en-US" w:eastAsia="zh-CN"/>
        </w:rPr>
        <w:t>命名，</w:t>
      </w:r>
      <w:r>
        <w:rPr>
          <w:rFonts w:hAnsi="宋体"/>
          <w:sz w:val="24"/>
        </w:rPr>
        <w:t>以便统计分析。如未按规定时间完成，</w:t>
      </w:r>
      <w:r>
        <w:rPr>
          <w:rFonts w:hint="eastAsia" w:hAnsi="宋体"/>
          <w:sz w:val="24"/>
          <w:lang w:val="en-US" w:eastAsia="zh-CN"/>
        </w:rPr>
        <w:t>请联系实验室比对协调人</w:t>
      </w:r>
      <w:r>
        <w:rPr>
          <w:rFonts w:hAnsi="宋体"/>
          <w:sz w:val="24"/>
        </w:rPr>
        <w:t>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 w:hAnsi="宋体"/>
          <w:sz w:val="24"/>
          <w:lang w:val="en-US" w:eastAsia="zh-CN"/>
        </w:rPr>
        <w:t>检测结果至少保留3位有效数字</w:t>
      </w:r>
      <w:r>
        <w:rPr>
          <w:rFonts w:hAnsi="宋体"/>
          <w:sz w:val="24"/>
        </w:rPr>
        <w:t>；</w:t>
      </w:r>
      <w:r>
        <w:rPr>
          <w:rFonts w:hint="eastAsia" w:hAnsi="宋体"/>
          <w:color w:val="auto"/>
          <w:sz w:val="24"/>
          <w:lang w:val="en-US" w:eastAsia="zh-CN"/>
        </w:rPr>
        <w:t>报送平行样</w:t>
      </w:r>
      <w:r>
        <w:rPr>
          <w:rFonts w:hint="eastAsia"/>
          <w:color w:val="auto"/>
          <w:sz w:val="24"/>
        </w:rPr>
        <w:t>结果</w:t>
      </w:r>
      <w:r>
        <w:rPr>
          <w:rFonts w:hint="eastAsia"/>
          <w:sz w:val="24"/>
        </w:rPr>
        <w:t>。</w:t>
      </w:r>
      <w:r>
        <w:rPr>
          <w:sz w:val="24"/>
        </w:rPr>
        <w:t xml:space="preserve"> </w:t>
      </w:r>
    </w:p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  <w:lang w:val="en-US" w:eastAsia="zh-CN"/>
        </w:rPr>
        <w:t>6</w:t>
      </w:r>
      <w:r>
        <w:rPr>
          <w:b/>
          <w:sz w:val="24"/>
        </w:rPr>
        <w:t>、保密说明</w:t>
      </w:r>
    </w:p>
    <w:p>
      <w:pPr>
        <w:adjustRightInd w:val="0"/>
        <w:snapToGrid w:val="0"/>
        <w:spacing w:line="360" w:lineRule="auto"/>
        <w:ind w:firstLine="480" w:firstLineChars="200"/>
        <w:rPr>
          <w:sz w:val="24"/>
        </w:rPr>
      </w:pPr>
      <w:r>
        <w:rPr>
          <w:rFonts w:hint="eastAsia"/>
          <w:color w:val="auto"/>
          <w:sz w:val="24"/>
          <w:lang w:val="en-US" w:eastAsia="zh-CN"/>
        </w:rPr>
        <w:t>1</w:t>
      </w:r>
      <w:r>
        <w:rPr>
          <w:rFonts w:hint="eastAsia"/>
          <w:color w:val="auto"/>
          <w:sz w:val="24"/>
        </w:rPr>
        <w:t>）</w:t>
      </w:r>
      <w:r>
        <w:rPr>
          <w:rFonts w:hAnsi="宋体"/>
          <w:sz w:val="24"/>
        </w:rPr>
        <w:t>在此次</w:t>
      </w:r>
      <w:r>
        <w:rPr>
          <w:rFonts w:hint="eastAsia" w:hAnsi="宋体"/>
          <w:sz w:val="24"/>
        </w:rPr>
        <w:t>实验室间比对</w:t>
      </w:r>
      <w:r>
        <w:rPr>
          <w:rFonts w:hAnsi="宋体"/>
          <w:sz w:val="24"/>
        </w:rPr>
        <w:t>活动过程中，承担单位将对参试实验室的有关信息保密。</w:t>
      </w:r>
    </w:p>
    <w:p>
      <w:pPr>
        <w:adjustRightInd w:val="0"/>
        <w:snapToGrid w:val="0"/>
        <w:spacing w:line="360" w:lineRule="auto"/>
        <w:ind w:firstLine="480" w:firstLineChars="200"/>
        <w:rPr>
          <w:sz w:val="24"/>
        </w:rPr>
      </w:pPr>
      <w:r>
        <w:rPr>
          <w:rFonts w:hint="eastAsia"/>
          <w:color w:val="auto"/>
          <w:sz w:val="24"/>
        </w:rPr>
        <w:t>2）</w:t>
      </w:r>
      <w:r>
        <w:rPr>
          <w:sz w:val="24"/>
        </w:rPr>
        <w:t xml:space="preserve"> </w:t>
      </w:r>
      <w:r>
        <w:rPr>
          <w:rFonts w:hAnsi="宋体"/>
          <w:sz w:val="24"/>
        </w:rPr>
        <w:t>请参试实验室按照日常操作方式报告真实测试结果。</w:t>
      </w:r>
    </w:p>
    <w:p>
      <w:pPr>
        <w:adjustRightInd w:val="0"/>
        <w:snapToGrid w:val="0"/>
        <w:spacing w:line="360" w:lineRule="auto"/>
        <w:rPr>
          <w:b/>
          <w:color w:val="auto"/>
          <w:sz w:val="24"/>
        </w:rPr>
      </w:pPr>
      <w:r>
        <w:rPr>
          <w:rFonts w:hint="eastAsia"/>
          <w:b/>
          <w:color w:val="auto"/>
          <w:sz w:val="24"/>
          <w:lang w:val="en-US" w:eastAsia="zh-CN"/>
        </w:rPr>
        <w:t>7</w:t>
      </w:r>
      <w:r>
        <w:rPr>
          <w:rFonts w:hint="eastAsia"/>
          <w:b/>
          <w:color w:val="auto"/>
          <w:sz w:val="24"/>
          <w:lang w:eastAsia="zh-CN"/>
        </w:rPr>
        <w:t>、</w:t>
      </w:r>
      <w:r>
        <w:rPr>
          <w:rFonts w:hAnsi="宋体"/>
          <w:b/>
          <w:color w:val="auto"/>
          <w:sz w:val="24"/>
        </w:rPr>
        <w:t>联系方式</w:t>
      </w:r>
    </w:p>
    <w:p>
      <w:pPr>
        <w:adjustRightInd w:val="0"/>
        <w:snapToGrid w:val="0"/>
        <w:spacing w:line="360" w:lineRule="auto"/>
        <w:ind w:firstLine="465"/>
        <w:rPr>
          <w:rFonts w:hint="default" w:eastAsia="宋体"/>
          <w:color w:val="auto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left="460" w:leftChars="219"/>
        <w:rPr>
          <w:rFonts w:hint="default" w:hAnsi="宋体"/>
          <w:color w:val="auto"/>
          <w:sz w:val="24"/>
          <w:lang w:val="en-US" w:eastAsia="zh-CN"/>
        </w:rPr>
      </w:pPr>
      <w:r>
        <w:rPr>
          <w:rFonts w:hAnsi="宋体"/>
          <w:color w:val="auto"/>
          <w:sz w:val="24"/>
        </w:rPr>
        <w:t>联系人：</w:t>
      </w:r>
      <w:r>
        <w:rPr>
          <w:rFonts w:hint="eastAsia" w:hAnsi="宋体"/>
          <w:color w:val="auto"/>
          <w:sz w:val="24"/>
          <w:lang w:val="en-US" w:eastAsia="zh-CN"/>
        </w:rPr>
        <w:t>大能、LabPTP能力验证流程顾问</w:t>
      </w:r>
    </w:p>
    <w:tbl>
      <w:tblPr>
        <w:tblStyle w:val="5"/>
        <w:tblW w:w="8088" w:type="dxa"/>
        <w:tblInd w:w="3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57" w:type="dxa"/>
          <w:left w:w="164" w:type="dxa"/>
          <w:bottom w:w="0" w:type="dxa"/>
          <w:right w:w="108" w:type="dxa"/>
        </w:tblCellMar>
      </w:tblPr>
      <w:tblGrid>
        <w:gridCol w:w="3816"/>
        <w:gridCol w:w="42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7" w:type="dxa"/>
            <w:left w:w="164" w:type="dxa"/>
            <w:bottom w:w="0" w:type="dxa"/>
            <w:right w:w="108" w:type="dxa"/>
          </w:tblCellMar>
        </w:tblPrEx>
        <w:tc>
          <w:tcPr>
            <w:tcW w:w="381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lang w:val="en-US" w:eastAsia="zh-CN"/>
              </w:rPr>
              <w:t>大能</w:t>
            </w:r>
          </w:p>
        </w:tc>
        <w:tc>
          <w:tcPr>
            <w:tcW w:w="427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hAnsi="宋体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lang w:val="en-US" w:eastAsia="zh-CN"/>
              </w:rPr>
              <w:t>Fairy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7" w:type="dxa"/>
            <w:left w:w="164" w:type="dxa"/>
            <w:bottom w:w="0" w:type="dxa"/>
            <w:right w:w="108" w:type="dxa"/>
          </w:tblCellMar>
        </w:tblPrEx>
        <w:tc>
          <w:tcPr>
            <w:tcW w:w="381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158240" cy="1148080"/>
                  <wp:effectExtent l="0" t="0" r="0" b="1016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0" cy="1148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2" w:type="dxa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289050" cy="1289050"/>
                  <wp:effectExtent l="0" t="0" r="6350" b="6350"/>
                  <wp:docPr id="4" name="图片 4" descr="79d913d4189061af0e8da4bed78064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79d913d4189061af0e8da4bed78064d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050" cy="128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djustRightInd w:val="0"/>
        <w:snapToGrid w:val="0"/>
        <w:spacing w:line="360" w:lineRule="auto"/>
        <w:ind w:left="460" w:leftChars="219"/>
        <w:rPr>
          <w:rFonts w:hint="eastAsia" w:hAnsi="宋体"/>
          <w:color w:val="auto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left="460" w:leftChars="219"/>
        <w:jc w:val="center"/>
        <w:rPr>
          <w:rFonts w:hint="default"/>
          <w:color w:val="auto"/>
          <w:lang w:val="en-US" w:eastAsia="zh-CN"/>
        </w:rPr>
      </w:pPr>
    </w:p>
    <w:p>
      <w:pPr>
        <w:adjustRightInd w:val="0"/>
        <w:snapToGrid w:val="0"/>
        <w:spacing w:line="360" w:lineRule="auto"/>
        <w:ind w:left="460" w:leftChars="219"/>
        <w:rPr>
          <w:rFonts w:hint="default" w:eastAsia="宋体"/>
          <w:color w:val="auto"/>
          <w:sz w:val="24"/>
          <w:lang w:val="en-US" w:eastAsia="zh-CN"/>
        </w:rPr>
      </w:pPr>
      <w:r>
        <w:rPr>
          <w:rFonts w:hAnsi="宋体"/>
          <w:color w:val="auto"/>
          <w:sz w:val="24"/>
        </w:rPr>
        <w:t>电话：</w:t>
      </w:r>
      <w:r>
        <w:rPr>
          <w:rFonts w:hint="eastAsia" w:hAnsi="宋体"/>
          <w:color w:val="auto"/>
          <w:sz w:val="24"/>
          <w:lang w:val="en-US" w:eastAsia="zh-CN"/>
        </w:rPr>
        <w:t>0535-2129197</w:t>
      </w:r>
    </w:p>
    <w:p>
      <w:pPr>
        <w:adjustRightInd w:val="0"/>
        <w:snapToGrid w:val="0"/>
        <w:spacing w:line="360" w:lineRule="auto"/>
        <w:ind w:firstLine="465"/>
        <w:rPr>
          <w:rFonts w:ascii="宋体" w:hAnsi="宋体"/>
          <w:color w:val="auto"/>
          <w:sz w:val="24"/>
        </w:rPr>
      </w:pPr>
      <w:r>
        <w:rPr>
          <w:color w:val="auto"/>
          <w:sz w:val="24"/>
        </w:rPr>
        <w:t>Email：</w:t>
      </w:r>
      <w:r>
        <w:rPr>
          <w:rFonts w:hint="eastAsia"/>
          <w:b/>
          <w:color w:val="auto"/>
          <w:sz w:val="24"/>
          <w:u w:val="single"/>
        </w:rPr>
        <w:fldChar w:fldCharType="begin"/>
      </w:r>
      <w:r>
        <w:rPr>
          <w:rFonts w:hint="eastAsia"/>
          <w:b/>
          <w:color w:val="auto"/>
          <w:sz w:val="24"/>
          <w:u w:val="single"/>
        </w:rPr>
        <w:instrText xml:space="preserve"> HYPERLINK "mailto:pt@foodmate.net" </w:instrText>
      </w:r>
      <w:r>
        <w:rPr>
          <w:rFonts w:hint="eastAsia"/>
          <w:b/>
          <w:color w:val="auto"/>
          <w:sz w:val="24"/>
          <w:u w:val="single"/>
        </w:rPr>
        <w:fldChar w:fldCharType="separate"/>
      </w:r>
      <w:r>
        <w:rPr>
          <w:rStyle w:val="7"/>
          <w:rFonts w:hint="eastAsia"/>
          <w:b/>
          <w:color w:val="auto"/>
          <w:sz w:val="24"/>
        </w:rPr>
        <w:t>pt@foodmate.net</w:t>
      </w:r>
      <w:r>
        <w:rPr>
          <w:rFonts w:hint="eastAsia"/>
          <w:b/>
          <w:color w:val="auto"/>
          <w:sz w:val="24"/>
          <w:u w:val="single"/>
        </w:rPr>
        <w:fldChar w:fldCharType="end"/>
      </w:r>
    </w:p>
    <w:p>
      <w:pPr>
        <w:adjustRightInd w:val="0"/>
        <w:snapToGrid w:val="0"/>
        <w:spacing w:line="360" w:lineRule="auto"/>
        <w:ind w:firstLine="424" w:firstLineChars="177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附件：1、</w:t>
      </w:r>
      <w:r>
        <w:rPr>
          <w:rFonts w:hint="eastAsia" w:ascii="宋体" w:hAnsi="宋体"/>
          <w:color w:val="auto"/>
          <w:sz w:val="24"/>
          <w:lang w:val="en-US" w:eastAsia="zh-CN"/>
        </w:rPr>
        <w:t>实验室间比对</w:t>
      </w:r>
      <w:r>
        <w:rPr>
          <w:rFonts w:hint="eastAsia" w:ascii="宋体" w:hAnsi="宋体"/>
          <w:color w:val="auto"/>
          <w:sz w:val="24"/>
        </w:rPr>
        <w:t>样品收到确认单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ind w:firstLine="1140" w:firstLineChars="475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实验室间比对结果报告单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宋体" w:hAnsi="宋体"/>
          <w:color w:val="auto"/>
          <w:sz w:val="24"/>
        </w:rPr>
      </w:pPr>
    </w:p>
    <w:p>
      <w:pPr>
        <w:adjustRightInd w:val="0"/>
        <w:snapToGrid w:val="0"/>
        <w:spacing w:line="360" w:lineRule="auto"/>
        <w:ind w:right="480" w:firstLine="4920" w:firstLineChars="2050"/>
        <w:jc w:val="right"/>
        <w:rPr>
          <w:rFonts w:hint="eastAsia" w:ascii="宋体" w:hAnsi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能力验证网</w:t>
      </w:r>
    </w:p>
    <w:p>
      <w:pPr>
        <w:adjustRightInd w:val="0"/>
        <w:snapToGrid w:val="0"/>
        <w:spacing w:line="360" w:lineRule="auto"/>
        <w:ind w:right="480" w:firstLine="4920" w:firstLineChars="2050"/>
        <w:jc w:val="right"/>
        <w:rPr>
          <w:rFonts w:hint="default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2021.10.12</w:t>
      </w: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附件1</w:t>
      </w:r>
    </w:p>
    <w:p>
      <w:pPr>
        <w:jc w:val="center"/>
        <w:rPr>
          <w:rFonts w:hint="eastAsia" w:ascii="宋体" w:hAnsi="宋体"/>
          <w:b/>
          <w:color w:val="auto"/>
          <w:sz w:val="36"/>
          <w:szCs w:val="36"/>
          <w:highlight w:val="none"/>
        </w:rPr>
      </w:pPr>
      <w:r>
        <w:rPr>
          <w:rFonts w:hint="eastAsia" w:ascii="宋体" w:hAnsi="宋体"/>
          <w:b/>
          <w:color w:val="auto"/>
          <w:sz w:val="36"/>
          <w:szCs w:val="36"/>
          <w:highlight w:val="none"/>
          <w:lang w:val="en-US" w:eastAsia="zh-CN"/>
        </w:rPr>
        <w:t>实验室间比对</w:t>
      </w:r>
      <w:r>
        <w:rPr>
          <w:rFonts w:hint="eastAsia" w:ascii="宋体" w:hAnsi="宋体"/>
          <w:b/>
          <w:color w:val="auto"/>
          <w:sz w:val="36"/>
          <w:szCs w:val="36"/>
          <w:highlight w:val="none"/>
        </w:rPr>
        <w:t>样品收到确认单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收到样品的参试机构，请立即检查样品状态并填写下面的确认单,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并盖章扫描发送至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：</w:t>
      </w:r>
    </w:p>
    <w:p>
      <w:pPr>
        <w:spacing w:line="560" w:lineRule="exact"/>
        <w:ind w:firstLine="720" w:firstLineChars="225"/>
        <w:rPr>
          <w:rFonts w:ascii="仿宋" w:hAnsi="仿宋" w:eastAsia="仿宋"/>
          <w:color w:val="auto"/>
          <w:kern w:val="36"/>
          <w:sz w:val="32"/>
          <w:szCs w:val="32"/>
          <w:highlight w:val="none"/>
        </w:rPr>
      </w:pPr>
      <w:r>
        <w:rPr>
          <w:rFonts w:ascii="仿宋_GB2312" w:hAnsi="宋体" w:eastAsia="仿宋_GB2312"/>
          <w:color w:val="auto"/>
          <w:kern w:val="36"/>
          <w:sz w:val="32"/>
          <w:highlight w:val="none"/>
        </w:rPr>
        <w:t>E-mail:</w:t>
      </w:r>
      <w:r>
        <w:rPr>
          <w:rFonts w:ascii="仿宋_GB2312" w:hAnsi="宋体" w:eastAsia="仿宋_GB2312"/>
          <w:color w:val="auto"/>
          <w:kern w:val="36"/>
          <w:sz w:val="32"/>
          <w:szCs w:val="32"/>
          <w:highlight w:val="none"/>
        </w:rPr>
        <w:t xml:space="preserve"> </w:t>
      </w:r>
      <w:r>
        <w:rPr>
          <w:rFonts w:hint="eastAsia"/>
          <w:b/>
          <w:sz w:val="24"/>
          <w:u w:val="single"/>
        </w:rPr>
        <w:fldChar w:fldCharType="begin"/>
      </w:r>
      <w:r>
        <w:rPr>
          <w:rFonts w:hint="eastAsia"/>
          <w:b/>
          <w:sz w:val="24"/>
          <w:u w:val="single"/>
        </w:rPr>
        <w:instrText xml:space="preserve"> HYPERLINK "mailto:pt@foodmate.net" </w:instrText>
      </w:r>
      <w:r>
        <w:rPr>
          <w:rFonts w:hint="eastAsia"/>
          <w:b/>
          <w:sz w:val="24"/>
          <w:u w:val="single"/>
        </w:rPr>
        <w:fldChar w:fldCharType="separate"/>
      </w:r>
      <w:r>
        <w:rPr>
          <w:rStyle w:val="7"/>
          <w:rFonts w:hint="eastAsia"/>
          <w:b/>
          <w:sz w:val="24"/>
        </w:rPr>
        <w:t>pt@foodmate.net</w:t>
      </w:r>
      <w:r>
        <w:rPr>
          <w:rFonts w:hint="eastAsia"/>
          <w:b/>
          <w:sz w:val="24"/>
          <w:u w:val="single"/>
        </w:rPr>
        <w:fldChar w:fldCharType="end"/>
      </w:r>
    </w:p>
    <w:p>
      <w:pPr>
        <w:spacing w:line="360" w:lineRule="exact"/>
        <w:ind w:firstLine="720" w:firstLineChars="225"/>
        <w:rPr>
          <w:rFonts w:ascii="仿宋_GB2312" w:hAnsi="宋体" w:eastAsia="仿宋_GB2312"/>
          <w:color w:val="auto"/>
          <w:kern w:val="36"/>
          <w:sz w:val="32"/>
          <w:highlight w:val="none"/>
        </w:rPr>
      </w:pPr>
    </w:p>
    <w:p>
      <w:pPr>
        <w:spacing w:line="560" w:lineRule="exact"/>
        <w:ind w:firstLine="720" w:firstLineChars="225"/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参试机构名称：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</w:t>
      </w:r>
    </w:p>
    <w:p>
      <w:pPr>
        <w:spacing w:line="560" w:lineRule="exact"/>
        <w:ind w:firstLine="720" w:firstLineChars="225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none"/>
          <w:lang w:val="en-US" w:eastAsia="zh-CN"/>
        </w:rPr>
        <w:t>参加机构代码：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  <w:lang w:val="en-US" w:eastAsia="zh-CN"/>
        </w:rPr>
        <w:t xml:space="preserve">                            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</w:t>
      </w:r>
    </w:p>
    <w:p>
      <w:pPr>
        <w:spacing w:line="560" w:lineRule="exact"/>
        <w:ind w:firstLine="768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spacing w:val="32"/>
          <w:kern w:val="36"/>
          <w:sz w:val="32"/>
          <w:highlight w:val="none"/>
        </w:rPr>
        <w:t>样品编号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</w:t>
      </w:r>
    </w:p>
    <w:p>
      <w:pPr>
        <w:spacing w:line="560" w:lineRule="exact"/>
        <w:ind w:firstLine="739" w:firstLineChars="231"/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收到样品日期：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</w:t>
      </w:r>
    </w:p>
    <w:p>
      <w:pPr>
        <w:spacing w:line="560" w:lineRule="exact"/>
        <w:ind w:left="733" w:leftChars="349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收到样品状态：□完好     □有破损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如有破损或其他情况，请立即跟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客服人员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联系，并描述意外情况：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       </w:t>
      </w:r>
    </w:p>
    <w:p>
      <w:pPr>
        <w:spacing w:line="560" w:lineRule="exact"/>
        <w:rPr>
          <w:rFonts w:ascii="仿宋_GB2312" w:hAnsi="宋体" w:eastAsia="仿宋_GB2312"/>
          <w:color w:val="auto"/>
          <w:kern w:val="36"/>
          <w:sz w:val="32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                     </w:t>
      </w:r>
    </w:p>
    <w:p>
      <w:pPr>
        <w:spacing w:line="560" w:lineRule="exact"/>
        <w:ind w:firstLine="645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收到的能力验证材料（请逐一列明）：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1、作业指导书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电子版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）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        □ 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3、样品收到确认单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    □ 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4、结果报告单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电子版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）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        □ 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</w:p>
    <w:p>
      <w:pPr>
        <w:spacing w:line="560" w:lineRule="exact"/>
        <w:ind w:firstLine="320" w:firstLineChars="100"/>
        <w:rPr>
          <w:rFonts w:hint="eastAsia" w:ascii="仿宋_GB2312" w:hAnsi="宋体" w:eastAsia="仿宋_GB2312"/>
          <w:color w:val="auto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</w:t>
      </w:r>
      <w:r>
        <w:rPr>
          <w:rFonts w:hint="eastAsia" w:ascii="仿宋_GB2312" w:hAnsi="宋体" w:eastAsia="仿宋_GB2312"/>
          <w:color w:val="auto"/>
          <w:sz w:val="32"/>
          <w:highlight w:val="none"/>
        </w:rPr>
        <w:t>机构负责人（签字）：          参试机构（盖章）：</w:t>
      </w:r>
    </w:p>
    <w:p>
      <w:pPr>
        <w:spacing w:line="560" w:lineRule="exact"/>
        <w:ind w:firstLine="6080" w:firstLineChars="1900"/>
        <w:rPr>
          <w:rFonts w:hint="eastAsia"/>
          <w:color w:val="auto"/>
          <w:highlight w:val="none"/>
        </w:rPr>
      </w:pPr>
      <w:r>
        <w:rPr>
          <w:rFonts w:hint="eastAsia" w:ascii="仿宋_GB2312" w:hAnsi="宋体" w:eastAsia="仿宋_GB2312"/>
          <w:color w:val="auto"/>
          <w:sz w:val="32"/>
          <w:highlight w:val="none"/>
        </w:rPr>
        <w:t>年  月  日</w:t>
      </w:r>
    </w:p>
    <w:p>
      <w:pPr>
        <w:rPr>
          <w:rFonts w:hint="eastAsia"/>
          <w:lang w:val="en-US" w:eastAsia="zh-CN"/>
        </w:rPr>
      </w:pPr>
      <w:r>
        <w:rPr>
          <w:rFonts w:eastAsia="仿宋_GB2312"/>
          <w:color w:val="auto"/>
          <w:sz w:val="28"/>
          <w:szCs w:val="28"/>
          <w:highlight w:val="none"/>
        </w:rPr>
        <w:br w:type="page"/>
      </w: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附件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  <w:t>实验室间比对结果报告单</w:t>
      </w:r>
    </w:p>
    <w:tbl>
      <w:tblPr>
        <w:tblStyle w:val="5"/>
        <w:tblW w:w="8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572"/>
        <w:gridCol w:w="1824"/>
        <w:gridCol w:w="231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exact"/>
        </w:trPr>
        <w:tc>
          <w:tcPr>
            <w:tcW w:w="1653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实验室名称</w:t>
            </w:r>
          </w:p>
        </w:tc>
        <w:tc>
          <w:tcPr>
            <w:tcW w:w="6846" w:type="dxa"/>
            <w:gridSpan w:val="4"/>
            <w:vAlign w:val="center"/>
          </w:tcPr>
          <w:p>
            <w:pPr>
              <w:ind w:firstLine="4560" w:firstLineChars="1900"/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560" w:firstLineChars="1900"/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1653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实验室代码</w:t>
            </w:r>
          </w:p>
        </w:tc>
        <w:tc>
          <w:tcPr>
            <w:tcW w:w="6846" w:type="dxa"/>
            <w:gridSpan w:val="4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165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84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小麦实验室间比对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1653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测试时间</w:t>
            </w:r>
          </w:p>
        </w:tc>
        <w:tc>
          <w:tcPr>
            <w:tcW w:w="6846" w:type="dxa"/>
            <w:gridSpan w:val="4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1653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测试项目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样品编号</w:t>
            </w:r>
          </w:p>
        </w:tc>
        <w:tc>
          <w:tcPr>
            <w:tcW w:w="182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测试方法</w:t>
            </w:r>
          </w:p>
        </w:tc>
        <w:tc>
          <w:tcPr>
            <w:tcW w:w="231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测试结果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</w:trPr>
        <w:tc>
          <w:tcPr>
            <w:tcW w:w="1653" w:type="dxa"/>
            <w:vMerge w:val="restart"/>
            <w:vAlign w:val="center"/>
          </w:tcPr>
          <w:p>
            <w:pPr>
              <w:tabs>
                <w:tab w:val="center" w:pos="981"/>
                <w:tab w:val="right" w:pos="1843"/>
              </w:tabs>
              <w:jc w:val="left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容重,  g/L</w:t>
            </w:r>
          </w:p>
        </w:tc>
        <w:tc>
          <w:tcPr>
            <w:tcW w:w="1572" w:type="dxa"/>
            <w:vMerge w:val="restart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vMerge w:val="restart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6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平行1：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</w:trPr>
        <w:tc>
          <w:tcPr>
            <w:tcW w:w="1653" w:type="dxa"/>
            <w:vMerge w:val="continue"/>
            <w:vAlign w:val="center"/>
          </w:tcPr>
          <w:p>
            <w:pPr>
              <w:tabs>
                <w:tab w:val="center" w:pos="981"/>
                <w:tab w:val="right" w:pos="1843"/>
              </w:tabs>
              <w:jc w:val="left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Merge w:val="continue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vMerge w:val="continue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6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平行2：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</w:trPr>
        <w:tc>
          <w:tcPr>
            <w:tcW w:w="1653" w:type="dxa"/>
            <w:vMerge w:val="restart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水分，g/100g</w:t>
            </w:r>
          </w:p>
        </w:tc>
        <w:tc>
          <w:tcPr>
            <w:tcW w:w="1572" w:type="dxa"/>
            <w:vMerge w:val="restart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vMerge w:val="restart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6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平行1：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</w:trPr>
        <w:tc>
          <w:tcPr>
            <w:tcW w:w="165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Merge w:val="continue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vMerge w:val="continue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6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平行2：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exact"/>
        </w:trPr>
        <w:tc>
          <w:tcPr>
            <w:tcW w:w="3225" w:type="dxa"/>
            <w:gridSpan w:val="2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所采用的方法是否为贵实验室常用方法？</w:t>
            </w:r>
          </w:p>
        </w:tc>
        <w:tc>
          <w:tcPr>
            <w:tcW w:w="5274" w:type="dxa"/>
            <w:gridSpan w:val="3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□是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exact"/>
        </w:trPr>
        <w:tc>
          <w:tcPr>
            <w:tcW w:w="3225" w:type="dxa"/>
            <w:gridSpan w:val="2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所采用的方法通过的资质</w:t>
            </w:r>
          </w:p>
        </w:tc>
        <w:tc>
          <w:tcPr>
            <w:tcW w:w="5274" w:type="dxa"/>
            <w:gridSpan w:val="3"/>
            <w:vAlign w:val="center"/>
          </w:tcPr>
          <w:p>
            <w:pPr>
              <w:spacing w:line="480" w:lineRule="auto"/>
              <w:jc w:val="left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□CNAS    □CMA     □无</w:t>
            </w:r>
          </w:p>
          <w:p>
            <w:pPr>
              <w:spacing w:line="480" w:lineRule="auto"/>
              <w:jc w:val="left"/>
              <w:rPr>
                <w:rFonts w:hint="default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□其他：</w:t>
            </w:r>
            <w:r>
              <w:rPr>
                <w:rFonts w:hint="eastAsia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</w:trPr>
        <w:tc>
          <w:tcPr>
            <w:tcW w:w="8499" w:type="dxa"/>
            <w:gridSpan w:val="5"/>
            <w:vAlign w:val="center"/>
          </w:tcPr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测试过程中出现的问题或异常现象：</w:t>
            </w: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8499" w:type="dxa"/>
            <w:gridSpan w:val="5"/>
            <w:vAlign w:val="center"/>
          </w:tcPr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实验室负责人（签字）：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499" w:type="dxa"/>
            <w:gridSpan w:val="5"/>
            <w:vAlign w:val="center"/>
          </w:tcPr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注：</w:t>
            </w:r>
          </w:p>
          <w:p>
            <w:pPr>
              <w:numPr>
                <w:ilvl w:val="0"/>
                <w:numId w:val="0"/>
              </w:numPr>
              <w:ind w:firstLine="400" w:firstLineChars="200"/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vertAlign w:val="baseline"/>
                <w:lang w:val="en-US" w:eastAsia="zh-CN"/>
              </w:rPr>
              <w:t>本表格复印有效。</w:t>
            </w:r>
          </w:p>
        </w:tc>
      </w:tr>
    </w:tbl>
    <w:p>
      <w:pPr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B2B15D"/>
    <w:multiLevelType w:val="singleLevel"/>
    <w:tmpl w:val="80B2B15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A9E5DB77"/>
    <w:multiLevelType w:val="singleLevel"/>
    <w:tmpl w:val="A9E5DB77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AA5350B"/>
    <w:multiLevelType w:val="multilevel"/>
    <w:tmpl w:val="5AA5350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B3E"/>
    <w:rsid w:val="000008D6"/>
    <w:rsid w:val="00001E54"/>
    <w:rsid w:val="000021A3"/>
    <w:rsid w:val="00002A35"/>
    <w:rsid w:val="00003527"/>
    <w:rsid w:val="000074A7"/>
    <w:rsid w:val="00012828"/>
    <w:rsid w:val="00012D07"/>
    <w:rsid w:val="000138E4"/>
    <w:rsid w:val="00015DD4"/>
    <w:rsid w:val="00016414"/>
    <w:rsid w:val="000174A6"/>
    <w:rsid w:val="00017D4D"/>
    <w:rsid w:val="000226DF"/>
    <w:rsid w:val="00023190"/>
    <w:rsid w:val="00025190"/>
    <w:rsid w:val="00025265"/>
    <w:rsid w:val="000253A9"/>
    <w:rsid w:val="000256A6"/>
    <w:rsid w:val="00025A24"/>
    <w:rsid w:val="00027B01"/>
    <w:rsid w:val="000319B4"/>
    <w:rsid w:val="0003350D"/>
    <w:rsid w:val="00033AD3"/>
    <w:rsid w:val="00034132"/>
    <w:rsid w:val="00035A99"/>
    <w:rsid w:val="00035F0C"/>
    <w:rsid w:val="000364E9"/>
    <w:rsid w:val="000365AC"/>
    <w:rsid w:val="000366F7"/>
    <w:rsid w:val="00037D53"/>
    <w:rsid w:val="00045061"/>
    <w:rsid w:val="000461F7"/>
    <w:rsid w:val="00050A05"/>
    <w:rsid w:val="00055458"/>
    <w:rsid w:val="00062F10"/>
    <w:rsid w:val="00062F7C"/>
    <w:rsid w:val="00066517"/>
    <w:rsid w:val="00066783"/>
    <w:rsid w:val="00066D98"/>
    <w:rsid w:val="00066FDC"/>
    <w:rsid w:val="0007008F"/>
    <w:rsid w:val="0007426E"/>
    <w:rsid w:val="00077287"/>
    <w:rsid w:val="00077BF9"/>
    <w:rsid w:val="0008210B"/>
    <w:rsid w:val="00084359"/>
    <w:rsid w:val="0008777A"/>
    <w:rsid w:val="00091273"/>
    <w:rsid w:val="00092C4F"/>
    <w:rsid w:val="00094BF6"/>
    <w:rsid w:val="000951B0"/>
    <w:rsid w:val="00095857"/>
    <w:rsid w:val="00095C00"/>
    <w:rsid w:val="000A06FB"/>
    <w:rsid w:val="000A1283"/>
    <w:rsid w:val="000A321B"/>
    <w:rsid w:val="000B15C4"/>
    <w:rsid w:val="000B2A0B"/>
    <w:rsid w:val="000B62C2"/>
    <w:rsid w:val="000B6D26"/>
    <w:rsid w:val="000B74E8"/>
    <w:rsid w:val="000C0275"/>
    <w:rsid w:val="000C1AD4"/>
    <w:rsid w:val="000C1E7F"/>
    <w:rsid w:val="000C2E99"/>
    <w:rsid w:val="000C41F9"/>
    <w:rsid w:val="000C6EA4"/>
    <w:rsid w:val="000D25DE"/>
    <w:rsid w:val="000D3EC1"/>
    <w:rsid w:val="000D74AC"/>
    <w:rsid w:val="000E08CA"/>
    <w:rsid w:val="000E09D3"/>
    <w:rsid w:val="000E1B41"/>
    <w:rsid w:val="000E218F"/>
    <w:rsid w:val="000E2AC9"/>
    <w:rsid w:val="000E49B2"/>
    <w:rsid w:val="000E563E"/>
    <w:rsid w:val="000E5962"/>
    <w:rsid w:val="000E637C"/>
    <w:rsid w:val="000E6ED4"/>
    <w:rsid w:val="000F0746"/>
    <w:rsid w:val="000F3E7A"/>
    <w:rsid w:val="000F606C"/>
    <w:rsid w:val="000F77DD"/>
    <w:rsid w:val="0010065C"/>
    <w:rsid w:val="00100B89"/>
    <w:rsid w:val="00100E50"/>
    <w:rsid w:val="0010222D"/>
    <w:rsid w:val="00102C2B"/>
    <w:rsid w:val="001038E0"/>
    <w:rsid w:val="00103F77"/>
    <w:rsid w:val="0010441C"/>
    <w:rsid w:val="00105C69"/>
    <w:rsid w:val="0010675B"/>
    <w:rsid w:val="001073AB"/>
    <w:rsid w:val="0010774F"/>
    <w:rsid w:val="00111C00"/>
    <w:rsid w:val="00111C36"/>
    <w:rsid w:val="00112CA3"/>
    <w:rsid w:val="00113F18"/>
    <w:rsid w:val="00120662"/>
    <w:rsid w:val="0012070D"/>
    <w:rsid w:val="00122FB5"/>
    <w:rsid w:val="00123F4E"/>
    <w:rsid w:val="00124FC6"/>
    <w:rsid w:val="00125005"/>
    <w:rsid w:val="00125BA2"/>
    <w:rsid w:val="00130736"/>
    <w:rsid w:val="00131C67"/>
    <w:rsid w:val="001340C9"/>
    <w:rsid w:val="00136578"/>
    <w:rsid w:val="00137B09"/>
    <w:rsid w:val="0014125B"/>
    <w:rsid w:val="001431AF"/>
    <w:rsid w:val="0014387D"/>
    <w:rsid w:val="001479CE"/>
    <w:rsid w:val="001524BF"/>
    <w:rsid w:val="00154F5E"/>
    <w:rsid w:val="001562B4"/>
    <w:rsid w:val="0015739D"/>
    <w:rsid w:val="00160658"/>
    <w:rsid w:val="001618A1"/>
    <w:rsid w:val="00161B32"/>
    <w:rsid w:val="0016317B"/>
    <w:rsid w:val="00164518"/>
    <w:rsid w:val="0017289D"/>
    <w:rsid w:val="0017432C"/>
    <w:rsid w:val="001757FD"/>
    <w:rsid w:val="001808CE"/>
    <w:rsid w:val="00182353"/>
    <w:rsid w:val="001838A4"/>
    <w:rsid w:val="001845D4"/>
    <w:rsid w:val="0018692D"/>
    <w:rsid w:val="0018711C"/>
    <w:rsid w:val="00190498"/>
    <w:rsid w:val="001918ED"/>
    <w:rsid w:val="00192E25"/>
    <w:rsid w:val="00193C79"/>
    <w:rsid w:val="001949E9"/>
    <w:rsid w:val="00194A19"/>
    <w:rsid w:val="00195836"/>
    <w:rsid w:val="0019684B"/>
    <w:rsid w:val="001A441E"/>
    <w:rsid w:val="001A53FB"/>
    <w:rsid w:val="001A5798"/>
    <w:rsid w:val="001A7A1F"/>
    <w:rsid w:val="001B035D"/>
    <w:rsid w:val="001B05E9"/>
    <w:rsid w:val="001B55DC"/>
    <w:rsid w:val="001B5A30"/>
    <w:rsid w:val="001B7FAF"/>
    <w:rsid w:val="001C03F4"/>
    <w:rsid w:val="001C26C1"/>
    <w:rsid w:val="001C3A4C"/>
    <w:rsid w:val="001C6923"/>
    <w:rsid w:val="001D1989"/>
    <w:rsid w:val="001D1E89"/>
    <w:rsid w:val="001D4B96"/>
    <w:rsid w:val="001D581C"/>
    <w:rsid w:val="001D6CA5"/>
    <w:rsid w:val="001E0315"/>
    <w:rsid w:val="001E6CC3"/>
    <w:rsid w:val="001E7A58"/>
    <w:rsid w:val="001E7F94"/>
    <w:rsid w:val="001F1860"/>
    <w:rsid w:val="001F6570"/>
    <w:rsid w:val="001F730C"/>
    <w:rsid w:val="00200CEB"/>
    <w:rsid w:val="00203292"/>
    <w:rsid w:val="00203C6A"/>
    <w:rsid w:val="0020425D"/>
    <w:rsid w:val="0020460B"/>
    <w:rsid w:val="002049F2"/>
    <w:rsid w:val="002058B3"/>
    <w:rsid w:val="00205D95"/>
    <w:rsid w:val="002075CC"/>
    <w:rsid w:val="00207E50"/>
    <w:rsid w:val="00212E48"/>
    <w:rsid w:val="00215FEA"/>
    <w:rsid w:val="00216082"/>
    <w:rsid w:val="00217347"/>
    <w:rsid w:val="00217504"/>
    <w:rsid w:val="00220150"/>
    <w:rsid w:val="002217FB"/>
    <w:rsid w:val="002225D5"/>
    <w:rsid w:val="00223C41"/>
    <w:rsid w:val="00225FB6"/>
    <w:rsid w:val="00232D20"/>
    <w:rsid w:val="00233394"/>
    <w:rsid w:val="0023588D"/>
    <w:rsid w:val="00236BF4"/>
    <w:rsid w:val="00236D3C"/>
    <w:rsid w:val="00244C3C"/>
    <w:rsid w:val="00246402"/>
    <w:rsid w:val="002523D2"/>
    <w:rsid w:val="002562F8"/>
    <w:rsid w:val="002573D0"/>
    <w:rsid w:val="00257D1B"/>
    <w:rsid w:val="002613DD"/>
    <w:rsid w:val="002616E7"/>
    <w:rsid w:val="00264230"/>
    <w:rsid w:val="0026541F"/>
    <w:rsid w:val="00265832"/>
    <w:rsid w:val="00265B8E"/>
    <w:rsid w:val="00266B67"/>
    <w:rsid w:val="00266DF0"/>
    <w:rsid w:val="002671B4"/>
    <w:rsid w:val="00272629"/>
    <w:rsid w:val="00273494"/>
    <w:rsid w:val="002739A7"/>
    <w:rsid w:val="00274582"/>
    <w:rsid w:val="0027780E"/>
    <w:rsid w:val="00277C27"/>
    <w:rsid w:val="00281A38"/>
    <w:rsid w:val="00284FC4"/>
    <w:rsid w:val="0028574A"/>
    <w:rsid w:val="0028687B"/>
    <w:rsid w:val="00287842"/>
    <w:rsid w:val="00287F83"/>
    <w:rsid w:val="00297A36"/>
    <w:rsid w:val="002A0698"/>
    <w:rsid w:val="002A4CDB"/>
    <w:rsid w:val="002A52AC"/>
    <w:rsid w:val="002A793F"/>
    <w:rsid w:val="002B0E7B"/>
    <w:rsid w:val="002B10EB"/>
    <w:rsid w:val="002B3D5C"/>
    <w:rsid w:val="002B3F58"/>
    <w:rsid w:val="002B4523"/>
    <w:rsid w:val="002B4ABE"/>
    <w:rsid w:val="002B626D"/>
    <w:rsid w:val="002C00AC"/>
    <w:rsid w:val="002C07FB"/>
    <w:rsid w:val="002C14E2"/>
    <w:rsid w:val="002C3458"/>
    <w:rsid w:val="002C4901"/>
    <w:rsid w:val="002C7445"/>
    <w:rsid w:val="002C74DE"/>
    <w:rsid w:val="002C75E4"/>
    <w:rsid w:val="002D075F"/>
    <w:rsid w:val="002D17C1"/>
    <w:rsid w:val="002D1FAC"/>
    <w:rsid w:val="002D6BF2"/>
    <w:rsid w:val="002E3CCB"/>
    <w:rsid w:val="002E473F"/>
    <w:rsid w:val="002E52C2"/>
    <w:rsid w:val="002F2E03"/>
    <w:rsid w:val="002F3F43"/>
    <w:rsid w:val="002F4829"/>
    <w:rsid w:val="00300B87"/>
    <w:rsid w:val="00302C82"/>
    <w:rsid w:val="00303250"/>
    <w:rsid w:val="00311DC8"/>
    <w:rsid w:val="0031348D"/>
    <w:rsid w:val="00313C47"/>
    <w:rsid w:val="00313C51"/>
    <w:rsid w:val="00314ACA"/>
    <w:rsid w:val="00317AC7"/>
    <w:rsid w:val="00321036"/>
    <w:rsid w:val="0032144D"/>
    <w:rsid w:val="00323379"/>
    <w:rsid w:val="00324989"/>
    <w:rsid w:val="00325663"/>
    <w:rsid w:val="00327C72"/>
    <w:rsid w:val="00332EF4"/>
    <w:rsid w:val="00340DDB"/>
    <w:rsid w:val="00341F9B"/>
    <w:rsid w:val="00343DBF"/>
    <w:rsid w:val="003453C0"/>
    <w:rsid w:val="00345A20"/>
    <w:rsid w:val="00350A9A"/>
    <w:rsid w:val="00350C58"/>
    <w:rsid w:val="003513ED"/>
    <w:rsid w:val="003538DA"/>
    <w:rsid w:val="00353B87"/>
    <w:rsid w:val="0035631E"/>
    <w:rsid w:val="00356917"/>
    <w:rsid w:val="00356F75"/>
    <w:rsid w:val="00361D89"/>
    <w:rsid w:val="0036411D"/>
    <w:rsid w:val="00365FD8"/>
    <w:rsid w:val="003673AA"/>
    <w:rsid w:val="00367771"/>
    <w:rsid w:val="0036788B"/>
    <w:rsid w:val="00377695"/>
    <w:rsid w:val="00383CA2"/>
    <w:rsid w:val="00384B65"/>
    <w:rsid w:val="00390E99"/>
    <w:rsid w:val="00391780"/>
    <w:rsid w:val="003926BF"/>
    <w:rsid w:val="00396086"/>
    <w:rsid w:val="0039635D"/>
    <w:rsid w:val="00396F14"/>
    <w:rsid w:val="003A4F38"/>
    <w:rsid w:val="003B1837"/>
    <w:rsid w:val="003B1B2D"/>
    <w:rsid w:val="003B57AB"/>
    <w:rsid w:val="003B64FA"/>
    <w:rsid w:val="003C11F2"/>
    <w:rsid w:val="003C4A89"/>
    <w:rsid w:val="003C4B33"/>
    <w:rsid w:val="003C5352"/>
    <w:rsid w:val="003C5C3A"/>
    <w:rsid w:val="003C5CAB"/>
    <w:rsid w:val="003D0F09"/>
    <w:rsid w:val="003D2C79"/>
    <w:rsid w:val="003D371D"/>
    <w:rsid w:val="003E3809"/>
    <w:rsid w:val="003E6FFF"/>
    <w:rsid w:val="003F25C9"/>
    <w:rsid w:val="0040027D"/>
    <w:rsid w:val="00400429"/>
    <w:rsid w:val="0040059B"/>
    <w:rsid w:val="004032C0"/>
    <w:rsid w:val="004035BB"/>
    <w:rsid w:val="00404335"/>
    <w:rsid w:val="00405F0C"/>
    <w:rsid w:val="00406A31"/>
    <w:rsid w:val="004116FB"/>
    <w:rsid w:val="00412ABD"/>
    <w:rsid w:val="00416B09"/>
    <w:rsid w:val="0042430F"/>
    <w:rsid w:val="0042436C"/>
    <w:rsid w:val="00425C2F"/>
    <w:rsid w:val="00426F0D"/>
    <w:rsid w:val="00426F3E"/>
    <w:rsid w:val="00430B03"/>
    <w:rsid w:val="00430CFD"/>
    <w:rsid w:val="004341B4"/>
    <w:rsid w:val="0043439B"/>
    <w:rsid w:val="00435317"/>
    <w:rsid w:val="00436B6A"/>
    <w:rsid w:val="0044168C"/>
    <w:rsid w:val="004460C5"/>
    <w:rsid w:val="00447DC9"/>
    <w:rsid w:val="0045331A"/>
    <w:rsid w:val="004534FA"/>
    <w:rsid w:val="004576EA"/>
    <w:rsid w:val="00457BBF"/>
    <w:rsid w:val="004619EB"/>
    <w:rsid w:val="00463BF3"/>
    <w:rsid w:val="00463DB3"/>
    <w:rsid w:val="0046449C"/>
    <w:rsid w:val="00464B1F"/>
    <w:rsid w:val="0046594E"/>
    <w:rsid w:val="0046648E"/>
    <w:rsid w:val="00466519"/>
    <w:rsid w:val="004679DB"/>
    <w:rsid w:val="00471975"/>
    <w:rsid w:val="00472E6F"/>
    <w:rsid w:val="00475B91"/>
    <w:rsid w:val="00477327"/>
    <w:rsid w:val="004779BE"/>
    <w:rsid w:val="00481E17"/>
    <w:rsid w:val="00482FD6"/>
    <w:rsid w:val="00483769"/>
    <w:rsid w:val="00486547"/>
    <w:rsid w:val="00487622"/>
    <w:rsid w:val="00492DEC"/>
    <w:rsid w:val="00494C41"/>
    <w:rsid w:val="00494F55"/>
    <w:rsid w:val="00495EE7"/>
    <w:rsid w:val="00495F25"/>
    <w:rsid w:val="00496313"/>
    <w:rsid w:val="004A202D"/>
    <w:rsid w:val="004A514C"/>
    <w:rsid w:val="004A6456"/>
    <w:rsid w:val="004A6D51"/>
    <w:rsid w:val="004B14B9"/>
    <w:rsid w:val="004B3056"/>
    <w:rsid w:val="004B42D9"/>
    <w:rsid w:val="004B4C98"/>
    <w:rsid w:val="004B54F8"/>
    <w:rsid w:val="004B5624"/>
    <w:rsid w:val="004B58AA"/>
    <w:rsid w:val="004B5CBB"/>
    <w:rsid w:val="004B656D"/>
    <w:rsid w:val="004C32DF"/>
    <w:rsid w:val="004C410E"/>
    <w:rsid w:val="004C426C"/>
    <w:rsid w:val="004C5536"/>
    <w:rsid w:val="004C5F2A"/>
    <w:rsid w:val="004C6115"/>
    <w:rsid w:val="004C7598"/>
    <w:rsid w:val="004D09CA"/>
    <w:rsid w:val="004D17DF"/>
    <w:rsid w:val="004D56B8"/>
    <w:rsid w:val="004E061D"/>
    <w:rsid w:val="004E1B1E"/>
    <w:rsid w:val="004E2B99"/>
    <w:rsid w:val="004E32C9"/>
    <w:rsid w:val="004E3C3B"/>
    <w:rsid w:val="004E421A"/>
    <w:rsid w:val="004E6F44"/>
    <w:rsid w:val="004E7F6B"/>
    <w:rsid w:val="004F158A"/>
    <w:rsid w:val="004F46D2"/>
    <w:rsid w:val="004F48B2"/>
    <w:rsid w:val="004F626F"/>
    <w:rsid w:val="004F6A41"/>
    <w:rsid w:val="004F6FC9"/>
    <w:rsid w:val="00500028"/>
    <w:rsid w:val="0050082F"/>
    <w:rsid w:val="00501376"/>
    <w:rsid w:val="00502315"/>
    <w:rsid w:val="0050406E"/>
    <w:rsid w:val="005059C0"/>
    <w:rsid w:val="005067A2"/>
    <w:rsid w:val="005078BD"/>
    <w:rsid w:val="00507CB6"/>
    <w:rsid w:val="00513598"/>
    <w:rsid w:val="00513AE1"/>
    <w:rsid w:val="005145A2"/>
    <w:rsid w:val="00515E3A"/>
    <w:rsid w:val="00521B32"/>
    <w:rsid w:val="00522F2F"/>
    <w:rsid w:val="00523990"/>
    <w:rsid w:val="005247BE"/>
    <w:rsid w:val="00524F42"/>
    <w:rsid w:val="005252CC"/>
    <w:rsid w:val="005257ED"/>
    <w:rsid w:val="00526142"/>
    <w:rsid w:val="00527250"/>
    <w:rsid w:val="005303A4"/>
    <w:rsid w:val="005312B2"/>
    <w:rsid w:val="005327F5"/>
    <w:rsid w:val="0053338C"/>
    <w:rsid w:val="00534E56"/>
    <w:rsid w:val="00542230"/>
    <w:rsid w:val="00542CBB"/>
    <w:rsid w:val="00544F87"/>
    <w:rsid w:val="00546D38"/>
    <w:rsid w:val="005477EA"/>
    <w:rsid w:val="00555C83"/>
    <w:rsid w:val="0055726E"/>
    <w:rsid w:val="0057233A"/>
    <w:rsid w:val="00573407"/>
    <w:rsid w:val="00573AD7"/>
    <w:rsid w:val="00573AFD"/>
    <w:rsid w:val="00577E04"/>
    <w:rsid w:val="00584514"/>
    <w:rsid w:val="005849B3"/>
    <w:rsid w:val="00584C57"/>
    <w:rsid w:val="005867E5"/>
    <w:rsid w:val="00587110"/>
    <w:rsid w:val="005903FF"/>
    <w:rsid w:val="00590A7F"/>
    <w:rsid w:val="00590F2B"/>
    <w:rsid w:val="0059295A"/>
    <w:rsid w:val="00594FE3"/>
    <w:rsid w:val="00597089"/>
    <w:rsid w:val="00597D64"/>
    <w:rsid w:val="005A1F86"/>
    <w:rsid w:val="005A2C67"/>
    <w:rsid w:val="005A454A"/>
    <w:rsid w:val="005A582B"/>
    <w:rsid w:val="005A5B19"/>
    <w:rsid w:val="005A5B8D"/>
    <w:rsid w:val="005A64C3"/>
    <w:rsid w:val="005B168D"/>
    <w:rsid w:val="005B5BFF"/>
    <w:rsid w:val="005B7D0E"/>
    <w:rsid w:val="005C165B"/>
    <w:rsid w:val="005C487A"/>
    <w:rsid w:val="005C4D47"/>
    <w:rsid w:val="005C61CC"/>
    <w:rsid w:val="005C746D"/>
    <w:rsid w:val="005C7CC4"/>
    <w:rsid w:val="005D45F7"/>
    <w:rsid w:val="005D7B12"/>
    <w:rsid w:val="005D7B3E"/>
    <w:rsid w:val="005E0174"/>
    <w:rsid w:val="005E3FC6"/>
    <w:rsid w:val="005E71E6"/>
    <w:rsid w:val="005E7636"/>
    <w:rsid w:val="005F4342"/>
    <w:rsid w:val="005F43CF"/>
    <w:rsid w:val="005F4FDA"/>
    <w:rsid w:val="005F6228"/>
    <w:rsid w:val="00600A0C"/>
    <w:rsid w:val="00600F0F"/>
    <w:rsid w:val="00602FA3"/>
    <w:rsid w:val="00604342"/>
    <w:rsid w:val="0060608F"/>
    <w:rsid w:val="00610F7A"/>
    <w:rsid w:val="00611C41"/>
    <w:rsid w:val="0061525D"/>
    <w:rsid w:val="00615B69"/>
    <w:rsid w:val="00616DAE"/>
    <w:rsid w:val="00617004"/>
    <w:rsid w:val="00620F37"/>
    <w:rsid w:val="00623DE4"/>
    <w:rsid w:val="0062483B"/>
    <w:rsid w:val="006269E1"/>
    <w:rsid w:val="006313BE"/>
    <w:rsid w:val="006316F6"/>
    <w:rsid w:val="00633908"/>
    <w:rsid w:val="00633F00"/>
    <w:rsid w:val="00634B1F"/>
    <w:rsid w:val="00635299"/>
    <w:rsid w:val="00636EAB"/>
    <w:rsid w:val="00640E1F"/>
    <w:rsid w:val="00640FBE"/>
    <w:rsid w:val="006415EC"/>
    <w:rsid w:val="00641D4D"/>
    <w:rsid w:val="00641F3A"/>
    <w:rsid w:val="00645F6E"/>
    <w:rsid w:val="00647FB3"/>
    <w:rsid w:val="0065061B"/>
    <w:rsid w:val="00653B27"/>
    <w:rsid w:val="00656177"/>
    <w:rsid w:val="006666FB"/>
    <w:rsid w:val="006672A1"/>
    <w:rsid w:val="00671251"/>
    <w:rsid w:val="0067369E"/>
    <w:rsid w:val="00674AFF"/>
    <w:rsid w:val="00676B17"/>
    <w:rsid w:val="006801A3"/>
    <w:rsid w:val="00680CF7"/>
    <w:rsid w:val="0068278C"/>
    <w:rsid w:val="00690250"/>
    <w:rsid w:val="00693B87"/>
    <w:rsid w:val="006940BA"/>
    <w:rsid w:val="00696504"/>
    <w:rsid w:val="00697177"/>
    <w:rsid w:val="0069748D"/>
    <w:rsid w:val="006A06C0"/>
    <w:rsid w:val="006A196C"/>
    <w:rsid w:val="006A20DB"/>
    <w:rsid w:val="006A25DC"/>
    <w:rsid w:val="006A4E00"/>
    <w:rsid w:val="006A61E3"/>
    <w:rsid w:val="006A7365"/>
    <w:rsid w:val="006A7AF2"/>
    <w:rsid w:val="006B0807"/>
    <w:rsid w:val="006B0CC9"/>
    <w:rsid w:val="006B28FD"/>
    <w:rsid w:val="006B327C"/>
    <w:rsid w:val="006B45F8"/>
    <w:rsid w:val="006B5D25"/>
    <w:rsid w:val="006C1D98"/>
    <w:rsid w:val="006C24E7"/>
    <w:rsid w:val="006C38A1"/>
    <w:rsid w:val="006C38E3"/>
    <w:rsid w:val="006E01BF"/>
    <w:rsid w:val="006E5C35"/>
    <w:rsid w:val="006E5F1A"/>
    <w:rsid w:val="006F0B69"/>
    <w:rsid w:val="006F0BD8"/>
    <w:rsid w:val="006F0BF5"/>
    <w:rsid w:val="006F2B80"/>
    <w:rsid w:val="006F2E50"/>
    <w:rsid w:val="006F705F"/>
    <w:rsid w:val="00700064"/>
    <w:rsid w:val="00701507"/>
    <w:rsid w:val="0070639E"/>
    <w:rsid w:val="0070778B"/>
    <w:rsid w:val="007116C5"/>
    <w:rsid w:val="00711A24"/>
    <w:rsid w:val="007121D2"/>
    <w:rsid w:val="00713A4A"/>
    <w:rsid w:val="00713FA0"/>
    <w:rsid w:val="00714F58"/>
    <w:rsid w:val="00716786"/>
    <w:rsid w:val="00722C38"/>
    <w:rsid w:val="0072428C"/>
    <w:rsid w:val="00724887"/>
    <w:rsid w:val="007253CE"/>
    <w:rsid w:val="00725DEC"/>
    <w:rsid w:val="0072638A"/>
    <w:rsid w:val="0073237F"/>
    <w:rsid w:val="007335C4"/>
    <w:rsid w:val="007349C9"/>
    <w:rsid w:val="00734D5E"/>
    <w:rsid w:val="00735A3A"/>
    <w:rsid w:val="00741C39"/>
    <w:rsid w:val="007420CC"/>
    <w:rsid w:val="00745042"/>
    <w:rsid w:val="00750610"/>
    <w:rsid w:val="007522AF"/>
    <w:rsid w:val="00752363"/>
    <w:rsid w:val="007529C8"/>
    <w:rsid w:val="00752AE2"/>
    <w:rsid w:val="00754592"/>
    <w:rsid w:val="0075468C"/>
    <w:rsid w:val="00754FAC"/>
    <w:rsid w:val="00764B20"/>
    <w:rsid w:val="00765010"/>
    <w:rsid w:val="00766DA7"/>
    <w:rsid w:val="00767DD4"/>
    <w:rsid w:val="0077218A"/>
    <w:rsid w:val="007775BF"/>
    <w:rsid w:val="0077767B"/>
    <w:rsid w:val="007778D2"/>
    <w:rsid w:val="00777E06"/>
    <w:rsid w:val="00781E41"/>
    <w:rsid w:val="00782E6F"/>
    <w:rsid w:val="0078471E"/>
    <w:rsid w:val="00785E1D"/>
    <w:rsid w:val="00786702"/>
    <w:rsid w:val="00790351"/>
    <w:rsid w:val="007909E2"/>
    <w:rsid w:val="00790A21"/>
    <w:rsid w:val="00790D41"/>
    <w:rsid w:val="007969C9"/>
    <w:rsid w:val="007A1E5B"/>
    <w:rsid w:val="007A23E7"/>
    <w:rsid w:val="007A293F"/>
    <w:rsid w:val="007A60E0"/>
    <w:rsid w:val="007A770A"/>
    <w:rsid w:val="007B1709"/>
    <w:rsid w:val="007B1E53"/>
    <w:rsid w:val="007B22EF"/>
    <w:rsid w:val="007B5E87"/>
    <w:rsid w:val="007B6197"/>
    <w:rsid w:val="007B6F1F"/>
    <w:rsid w:val="007C128E"/>
    <w:rsid w:val="007C1455"/>
    <w:rsid w:val="007C206C"/>
    <w:rsid w:val="007C3786"/>
    <w:rsid w:val="007C3A8C"/>
    <w:rsid w:val="007C6483"/>
    <w:rsid w:val="007C64CE"/>
    <w:rsid w:val="007C6BBD"/>
    <w:rsid w:val="007D09CC"/>
    <w:rsid w:val="007D1B7A"/>
    <w:rsid w:val="007D2A86"/>
    <w:rsid w:val="007D4CB3"/>
    <w:rsid w:val="007D5BA8"/>
    <w:rsid w:val="007D69CA"/>
    <w:rsid w:val="007D7F48"/>
    <w:rsid w:val="007E71F1"/>
    <w:rsid w:val="007F0133"/>
    <w:rsid w:val="007F5CE6"/>
    <w:rsid w:val="007F7F06"/>
    <w:rsid w:val="008010E4"/>
    <w:rsid w:val="0080125B"/>
    <w:rsid w:val="008103A5"/>
    <w:rsid w:val="00810BAF"/>
    <w:rsid w:val="00812203"/>
    <w:rsid w:val="008122A1"/>
    <w:rsid w:val="00817E73"/>
    <w:rsid w:val="00821F6F"/>
    <w:rsid w:val="00823610"/>
    <w:rsid w:val="0082477E"/>
    <w:rsid w:val="00824F78"/>
    <w:rsid w:val="008251E4"/>
    <w:rsid w:val="00827773"/>
    <w:rsid w:val="00830818"/>
    <w:rsid w:val="00831E72"/>
    <w:rsid w:val="00832007"/>
    <w:rsid w:val="008347C9"/>
    <w:rsid w:val="0083490E"/>
    <w:rsid w:val="008349AB"/>
    <w:rsid w:val="00835BA5"/>
    <w:rsid w:val="00835F72"/>
    <w:rsid w:val="0084033E"/>
    <w:rsid w:val="00840F30"/>
    <w:rsid w:val="008426E5"/>
    <w:rsid w:val="00842CC5"/>
    <w:rsid w:val="00842FF5"/>
    <w:rsid w:val="00844268"/>
    <w:rsid w:val="008475BA"/>
    <w:rsid w:val="00850598"/>
    <w:rsid w:val="0085205F"/>
    <w:rsid w:val="008533D2"/>
    <w:rsid w:val="00853A6D"/>
    <w:rsid w:val="00853E09"/>
    <w:rsid w:val="00854269"/>
    <w:rsid w:val="008550A9"/>
    <w:rsid w:val="00855ABF"/>
    <w:rsid w:val="00855C75"/>
    <w:rsid w:val="00856864"/>
    <w:rsid w:val="00864406"/>
    <w:rsid w:val="0086489C"/>
    <w:rsid w:val="008656F4"/>
    <w:rsid w:val="008730F3"/>
    <w:rsid w:val="0087391B"/>
    <w:rsid w:val="008763B1"/>
    <w:rsid w:val="00876B51"/>
    <w:rsid w:val="008774AD"/>
    <w:rsid w:val="00881640"/>
    <w:rsid w:val="0088169D"/>
    <w:rsid w:val="008847E4"/>
    <w:rsid w:val="00885CE4"/>
    <w:rsid w:val="008863B5"/>
    <w:rsid w:val="00890FA6"/>
    <w:rsid w:val="00892A4E"/>
    <w:rsid w:val="00893122"/>
    <w:rsid w:val="008933CC"/>
    <w:rsid w:val="00896694"/>
    <w:rsid w:val="008970A1"/>
    <w:rsid w:val="00897D4E"/>
    <w:rsid w:val="008A0AF9"/>
    <w:rsid w:val="008A1860"/>
    <w:rsid w:val="008A1A29"/>
    <w:rsid w:val="008A20F1"/>
    <w:rsid w:val="008A26E9"/>
    <w:rsid w:val="008A3D45"/>
    <w:rsid w:val="008A50F8"/>
    <w:rsid w:val="008A5B8E"/>
    <w:rsid w:val="008B0C8F"/>
    <w:rsid w:val="008B21A6"/>
    <w:rsid w:val="008B419C"/>
    <w:rsid w:val="008B436B"/>
    <w:rsid w:val="008B4803"/>
    <w:rsid w:val="008B4B33"/>
    <w:rsid w:val="008B4B67"/>
    <w:rsid w:val="008B798A"/>
    <w:rsid w:val="008C0BB4"/>
    <w:rsid w:val="008C45FE"/>
    <w:rsid w:val="008C4B05"/>
    <w:rsid w:val="008C505B"/>
    <w:rsid w:val="008C5540"/>
    <w:rsid w:val="008C57E5"/>
    <w:rsid w:val="008C6610"/>
    <w:rsid w:val="008D1D18"/>
    <w:rsid w:val="008D1E2E"/>
    <w:rsid w:val="008E1724"/>
    <w:rsid w:val="008E7E9B"/>
    <w:rsid w:val="008F0F3E"/>
    <w:rsid w:val="008F17C9"/>
    <w:rsid w:val="008F22E6"/>
    <w:rsid w:val="008F5D44"/>
    <w:rsid w:val="008F74FB"/>
    <w:rsid w:val="008F7EB2"/>
    <w:rsid w:val="00902262"/>
    <w:rsid w:val="00902F2A"/>
    <w:rsid w:val="009039E5"/>
    <w:rsid w:val="00905015"/>
    <w:rsid w:val="00905048"/>
    <w:rsid w:val="00911807"/>
    <w:rsid w:val="009130AD"/>
    <w:rsid w:val="00913534"/>
    <w:rsid w:val="00914CB0"/>
    <w:rsid w:val="00917AD5"/>
    <w:rsid w:val="00921803"/>
    <w:rsid w:val="00925E95"/>
    <w:rsid w:val="00926ECF"/>
    <w:rsid w:val="0093030C"/>
    <w:rsid w:val="0093111F"/>
    <w:rsid w:val="00935D33"/>
    <w:rsid w:val="00942DC7"/>
    <w:rsid w:val="00944668"/>
    <w:rsid w:val="00945165"/>
    <w:rsid w:val="00945F06"/>
    <w:rsid w:val="009472EF"/>
    <w:rsid w:val="00947E8E"/>
    <w:rsid w:val="00960233"/>
    <w:rsid w:val="00962BA5"/>
    <w:rsid w:val="00964B7D"/>
    <w:rsid w:val="00966D96"/>
    <w:rsid w:val="009678F8"/>
    <w:rsid w:val="00967EB8"/>
    <w:rsid w:val="00967F76"/>
    <w:rsid w:val="0097027D"/>
    <w:rsid w:val="009720E7"/>
    <w:rsid w:val="009729A4"/>
    <w:rsid w:val="009735C9"/>
    <w:rsid w:val="00973916"/>
    <w:rsid w:val="0097443C"/>
    <w:rsid w:val="009746E5"/>
    <w:rsid w:val="009750C3"/>
    <w:rsid w:val="00976540"/>
    <w:rsid w:val="0097678A"/>
    <w:rsid w:val="00977076"/>
    <w:rsid w:val="00977E51"/>
    <w:rsid w:val="00981F19"/>
    <w:rsid w:val="009833A3"/>
    <w:rsid w:val="00986E43"/>
    <w:rsid w:val="0098711E"/>
    <w:rsid w:val="00987E12"/>
    <w:rsid w:val="009901EB"/>
    <w:rsid w:val="009920BE"/>
    <w:rsid w:val="009932AF"/>
    <w:rsid w:val="00994380"/>
    <w:rsid w:val="00995A67"/>
    <w:rsid w:val="00996030"/>
    <w:rsid w:val="009979AB"/>
    <w:rsid w:val="009A0F01"/>
    <w:rsid w:val="009A10EC"/>
    <w:rsid w:val="009A2770"/>
    <w:rsid w:val="009A28AA"/>
    <w:rsid w:val="009A292F"/>
    <w:rsid w:val="009A3975"/>
    <w:rsid w:val="009A4457"/>
    <w:rsid w:val="009A4940"/>
    <w:rsid w:val="009A6071"/>
    <w:rsid w:val="009B0223"/>
    <w:rsid w:val="009B035D"/>
    <w:rsid w:val="009B1B44"/>
    <w:rsid w:val="009B5616"/>
    <w:rsid w:val="009B6141"/>
    <w:rsid w:val="009B6624"/>
    <w:rsid w:val="009B6847"/>
    <w:rsid w:val="009B694A"/>
    <w:rsid w:val="009B76CE"/>
    <w:rsid w:val="009C0855"/>
    <w:rsid w:val="009C1EBD"/>
    <w:rsid w:val="009C5275"/>
    <w:rsid w:val="009C607A"/>
    <w:rsid w:val="009C7733"/>
    <w:rsid w:val="009C777A"/>
    <w:rsid w:val="009D0FC9"/>
    <w:rsid w:val="009D1FCE"/>
    <w:rsid w:val="009D2E1F"/>
    <w:rsid w:val="009D3670"/>
    <w:rsid w:val="009D3FCB"/>
    <w:rsid w:val="009E1F8F"/>
    <w:rsid w:val="009E253E"/>
    <w:rsid w:val="009E3067"/>
    <w:rsid w:val="009E4080"/>
    <w:rsid w:val="009E5366"/>
    <w:rsid w:val="009F6F6B"/>
    <w:rsid w:val="009F7C1D"/>
    <w:rsid w:val="00A011E5"/>
    <w:rsid w:val="00A14BB2"/>
    <w:rsid w:val="00A15497"/>
    <w:rsid w:val="00A17A07"/>
    <w:rsid w:val="00A17DAB"/>
    <w:rsid w:val="00A22264"/>
    <w:rsid w:val="00A22410"/>
    <w:rsid w:val="00A2284A"/>
    <w:rsid w:val="00A23590"/>
    <w:rsid w:val="00A23C85"/>
    <w:rsid w:val="00A23C92"/>
    <w:rsid w:val="00A25793"/>
    <w:rsid w:val="00A300D2"/>
    <w:rsid w:val="00A32E74"/>
    <w:rsid w:val="00A363C8"/>
    <w:rsid w:val="00A374B2"/>
    <w:rsid w:val="00A402F3"/>
    <w:rsid w:val="00A40626"/>
    <w:rsid w:val="00A40912"/>
    <w:rsid w:val="00A43290"/>
    <w:rsid w:val="00A467EE"/>
    <w:rsid w:val="00A50B88"/>
    <w:rsid w:val="00A52112"/>
    <w:rsid w:val="00A53B8C"/>
    <w:rsid w:val="00A55180"/>
    <w:rsid w:val="00A572AA"/>
    <w:rsid w:val="00A57F80"/>
    <w:rsid w:val="00A6062A"/>
    <w:rsid w:val="00A61E98"/>
    <w:rsid w:val="00A63B83"/>
    <w:rsid w:val="00A63F7C"/>
    <w:rsid w:val="00A645B2"/>
    <w:rsid w:val="00A654D3"/>
    <w:rsid w:val="00A66498"/>
    <w:rsid w:val="00A67DC6"/>
    <w:rsid w:val="00A71971"/>
    <w:rsid w:val="00A73039"/>
    <w:rsid w:val="00A74EAA"/>
    <w:rsid w:val="00A75D89"/>
    <w:rsid w:val="00A76B5D"/>
    <w:rsid w:val="00A84376"/>
    <w:rsid w:val="00A85A6E"/>
    <w:rsid w:val="00A85A7C"/>
    <w:rsid w:val="00A85BA3"/>
    <w:rsid w:val="00A86FB4"/>
    <w:rsid w:val="00A935AE"/>
    <w:rsid w:val="00A94C5C"/>
    <w:rsid w:val="00A964BA"/>
    <w:rsid w:val="00AA0340"/>
    <w:rsid w:val="00AA0574"/>
    <w:rsid w:val="00AA0A52"/>
    <w:rsid w:val="00AA1E1A"/>
    <w:rsid w:val="00AA2189"/>
    <w:rsid w:val="00AA228E"/>
    <w:rsid w:val="00AA311E"/>
    <w:rsid w:val="00AA3542"/>
    <w:rsid w:val="00AA63B7"/>
    <w:rsid w:val="00AA6FB8"/>
    <w:rsid w:val="00AA728D"/>
    <w:rsid w:val="00AB0992"/>
    <w:rsid w:val="00AB0DB4"/>
    <w:rsid w:val="00AC56AF"/>
    <w:rsid w:val="00AD0C16"/>
    <w:rsid w:val="00AD0D12"/>
    <w:rsid w:val="00AD38BE"/>
    <w:rsid w:val="00AE1856"/>
    <w:rsid w:val="00AE1B53"/>
    <w:rsid w:val="00AE2F01"/>
    <w:rsid w:val="00AE687E"/>
    <w:rsid w:val="00AF2FD6"/>
    <w:rsid w:val="00AF37E5"/>
    <w:rsid w:val="00B01478"/>
    <w:rsid w:val="00B014BD"/>
    <w:rsid w:val="00B054F9"/>
    <w:rsid w:val="00B07A86"/>
    <w:rsid w:val="00B1044D"/>
    <w:rsid w:val="00B1546C"/>
    <w:rsid w:val="00B17F7E"/>
    <w:rsid w:val="00B21D1F"/>
    <w:rsid w:val="00B27BF9"/>
    <w:rsid w:val="00B31BFE"/>
    <w:rsid w:val="00B32912"/>
    <w:rsid w:val="00B335E9"/>
    <w:rsid w:val="00B340F5"/>
    <w:rsid w:val="00B342FC"/>
    <w:rsid w:val="00B34BD0"/>
    <w:rsid w:val="00B359A1"/>
    <w:rsid w:val="00B35C8C"/>
    <w:rsid w:val="00B404E8"/>
    <w:rsid w:val="00B408FE"/>
    <w:rsid w:val="00B41DFD"/>
    <w:rsid w:val="00B4647B"/>
    <w:rsid w:val="00B46961"/>
    <w:rsid w:val="00B50750"/>
    <w:rsid w:val="00B520EA"/>
    <w:rsid w:val="00B54FE3"/>
    <w:rsid w:val="00B55506"/>
    <w:rsid w:val="00B5565F"/>
    <w:rsid w:val="00B56962"/>
    <w:rsid w:val="00B6347F"/>
    <w:rsid w:val="00B652AE"/>
    <w:rsid w:val="00B70B74"/>
    <w:rsid w:val="00B71367"/>
    <w:rsid w:val="00B71419"/>
    <w:rsid w:val="00B7143A"/>
    <w:rsid w:val="00B719A2"/>
    <w:rsid w:val="00B71C0E"/>
    <w:rsid w:val="00B74A03"/>
    <w:rsid w:val="00B75AEC"/>
    <w:rsid w:val="00B76A2C"/>
    <w:rsid w:val="00B76E6B"/>
    <w:rsid w:val="00B815B1"/>
    <w:rsid w:val="00B82A85"/>
    <w:rsid w:val="00B83280"/>
    <w:rsid w:val="00B838D9"/>
    <w:rsid w:val="00B86000"/>
    <w:rsid w:val="00B8777F"/>
    <w:rsid w:val="00B91076"/>
    <w:rsid w:val="00B97F60"/>
    <w:rsid w:val="00BA0AA8"/>
    <w:rsid w:val="00BA2A6A"/>
    <w:rsid w:val="00BA2D8F"/>
    <w:rsid w:val="00BA7920"/>
    <w:rsid w:val="00BB1CDB"/>
    <w:rsid w:val="00BB22E4"/>
    <w:rsid w:val="00BB36A2"/>
    <w:rsid w:val="00BB3A19"/>
    <w:rsid w:val="00BB4F26"/>
    <w:rsid w:val="00BB56FE"/>
    <w:rsid w:val="00BB7985"/>
    <w:rsid w:val="00BC4594"/>
    <w:rsid w:val="00BC5731"/>
    <w:rsid w:val="00BC64B4"/>
    <w:rsid w:val="00BC7D4D"/>
    <w:rsid w:val="00BD1EC3"/>
    <w:rsid w:val="00BD4A35"/>
    <w:rsid w:val="00BD57CA"/>
    <w:rsid w:val="00BD671F"/>
    <w:rsid w:val="00BD7108"/>
    <w:rsid w:val="00BE22E8"/>
    <w:rsid w:val="00BE263B"/>
    <w:rsid w:val="00BE3490"/>
    <w:rsid w:val="00BE3A43"/>
    <w:rsid w:val="00BE4E20"/>
    <w:rsid w:val="00BE6C3E"/>
    <w:rsid w:val="00BF0DA5"/>
    <w:rsid w:val="00BF6956"/>
    <w:rsid w:val="00C04072"/>
    <w:rsid w:val="00C059E8"/>
    <w:rsid w:val="00C11712"/>
    <w:rsid w:val="00C11C04"/>
    <w:rsid w:val="00C22D4B"/>
    <w:rsid w:val="00C23EB7"/>
    <w:rsid w:val="00C243FB"/>
    <w:rsid w:val="00C265AA"/>
    <w:rsid w:val="00C26DB1"/>
    <w:rsid w:val="00C270A1"/>
    <w:rsid w:val="00C278A5"/>
    <w:rsid w:val="00C2794E"/>
    <w:rsid w:val="00C31226"/>
    <w:rsid w:val="00C3223E"/>
    <w:rsid w:val="00C329BE"/>
    <w:rsid w:val="00C33420"/>
    <w:rsid w:val="00C33559"/>
    <w:rsid w:val="00C40689"/>
    <w:rsid w:val="00C4114D"/>
    <w:rsid w:val="00C41170"/>
    <w:rsid w:val="00C4641B"/>
    <w:rsid w:val="00C479DE"/>
    <w:rsid w:val="00C51690"/>
    <w:rsid w:val="00C52645"/>
    <w:rsid w:val="00C568D4"/>
    <w:rsid w:val="00C56BFA"/>
    <w:rsid w:val="00C6113E"/>
    <w:rsid w:val="00C641EC"/>
    <w:rsid w:val="00C6437D"/>
    <w:rsid w:val="00C65ECD"/>
    <w:rsid w:val="00C67D6A"/>
    <w:rsid w:val="00C71DCB"/>
    <w:rsid w:val="00C73626"/>
    <w:rsid w:val="00C73E4E"/>
    <w:rsid w:val="00C7691E"/>
    <w:rsid w:val="00C77136"/>
    <w:rsid w:val="00C8162B"/>
    <w:rsid w:val="00C82E58"/>
    <w:rsid w:val="00C85C78"/>
    <w:rsid w:val="00C868B8"/>
    <w:rsid w:val="00C873C0"/>
    <w:rsid w:val="00C8764D"/>
    <w:rsid w:val="00C904F3"/>
    <w:rsid w:val="00C9227B"/>
    <w:rsid w:val="00C93B6D"/>
    <w:rsid w:val="00C93D3F"/>
    <w:rsid w:val="00C96D1E"/>
    <w:rsid w:val="00C97521"/>
    <w:rsid w:val="00C979D3"/>
    <w:rsid w:val="00C97C72"/>
    <w:rsid w:val="00CA12D2"/>
    <w:rsid w:val="00CA3060"/>
    <w:rsid w:val="00CA3FF9"/>
    <w:rsid w:val="00CA5470"/>
    <w:rsid w:val="00CA58C3"/>
    <w:rsid w:val="00CA5E6D"/>
    <w:rsid w:val="00CA6AFA"/>
    <w:rsid w:val="00CA6CD9"/>
    <w:rsid w:val="00CB0F41"/>
    <w:rsid w:val="00CB249F"/>
    <w:rsid w:val="00CB5D7C"/>
    <w:rsid w:val="00CC5491"/>
    <w:rsid w:val="00CD2757"/>
    <w:rsid w:val="00CE10B6"/>
    <w:rsid w:val="00CE21C5"/>
    <w:rsid w:val="00CE2EDC"/>
    <w:rsid w:val="00CE6752"/>
    <w:rsid w:val="00CE6C29"/>
    <w:rsid w:val="00CE7681"/>
    <w:rsid w:val="00CE7698"/>
    <w:rsid w:val="00CF22F0"/>
    <w:rsid w:val="00CF3320"/>
    <w:rsid w:val="00CF33D3"/>
    <w:rsid w:val="00CF655C"/>
    <w:rsid w:val="00CF78F7"/>
    <w:rsid w:val="00D002A7"/>
    <w:rsid w:val="00D13091"/>
    <w:rsid w:val="00D16AB4"/>
    <w:rsid w:val="00D17E16"/>
    <w:rsid w:val="00D229DB"/>
    <w:rsid w:val="00D2490A"/>
    <w:rsid w:val="00D25A7F"/>
    <w:rsid w:val="00D26F16"/>
    <w:rsid w:val="00D27244"/>
    <w:rsid w:val="00D3373A"/>
    <w:rsid w:val="00D35E36"/>
    <w:rsid w:val="00D37AEC"/>
    <w:rsid w:val="00D40399"/>
    <w:rsid w:val="00D42C9F"/>
    <w:rsid w:val="00D43801"/>
    <w:rsid w:val="00D4447B"/>
    <w:rsid w:val="00D44A3F"/>
    <w:rsid w:val="00D44ED6"/>
    <w:rsid w:val="00D44F0D"/>
    <w:rsid w:val="00D45C1E"/>
    <w:rsid w:val="00D46707"/>
    <w:rsid w:val="00D52499"/>
    <w:rsid w:val="00D54F8E"/>
    <w:rsid w:val="00D5517B"/>
    <w:rsid w:val="00D572E1"/>
    <w:rsid w:val="00D61A6A"/>
    <w:rsid w:val="00D61E22"/>
    <w:rsid w:val="00D61E44"/>
    <w:rsid w:val="00D72244"/>
    <w:rsid w:val="00D723C5"/>
    <w:rsid w:val="00D75E2B"/>
    <w:rsid w:val="00D8038A"/>
    <w:rsid w:val="00D80B5E"/>
    <w:rsid w:val="00D86514"/>
    <w:rsid w:val="00D866C1"/>
    <w:rsid w:val="00D9167D"/>
    <w:rsid w:val="00D92582"/>
    <w:rsid w:val="00D93A0C"/>
    <w:rsid w:val="00D96857"/>
    <w:rsid w:val="00D96E84"/>
    <w:rsid w:val="00D9726B"/>
    <w:rsid w:val="00DA058A"/>
    <w:rsid w:val="00DA2722"/>
    <w:rsid w:val="00DA2DDB"/>
    <w:rsid w:val="00DA3626"/>
    <w:rsid w:val="00DA5E7F"/>
    <w:rsid w:val="00DA6125"/>
    <w:rsid w:val="00DA6C83"/>
    <w:rsid w:val="00DA776F"/>
    <w:rsid w:val="00DB1C3B"/>
    <w:rsid w:val="00DB223E"/>
    <w:rsid w:val="00DB34F1"/>
    <w:rsid w:val="00DC2158"/>
    <w:rsid w:val="00DC30D9"/>
    <w:rsid w:val="00DC4DE1"/>
    <w:rsid w:val="00DC535D"/>
    <w:rsid w:val="00DC5961"/>
    <w:rsid w:val="00DC606A"/>
    <w:rsid w:val="00DC61AD"/>
    <w:rsid w:val="00DC62D0"/>
    <w:rsid w:val="00DC774C"/>
    <w:rsid w:val="00DD160B"/>
    <w:rsid w:val="00DD1D81"/>
    <w:rsid w:val="00DD2853"/>
    <w:rsid w:val="00DD4B7D"/>
    <w:rsid w:val="00DD7502"/>
    <w:rsid w:val="00DD7515"/>
    <w:rsid w:val="00DE187C"/>
    <w:rsid w:val="00DE21CA"/>
    <w:rsid w:val="00DE25D1"/>
    <w:rsid w:val="00DE314A"/>
    <w:rsid w:val="00DE35EA"/>
    <w:rsid w:val="00DE3F74"/>
    <w:rsid w:val="00DE43B7"/>
    <w:rsid w:val="00DE65D0"/>
    <w:rsid w:val="00DE7053"/>
    <w:rsid w:val="00DE7CD3"/>
    <w:rsid w:val="00DF156E"/>
    <w:rsid w:val="00DF2282"/>
    <w:rsid w:val="00DF301B"/>
    <w:rsid w:val="00DF3777"/>
    <w:rsid w:val="00DF5AAD"/>
    <w:rsid w:val="00DF5F8B"/>
    <w:rsid w:val="00E00C33"/>
    <w:rsid w:val="00E015ED"/>
    <w:rsid w:val="00E018A3"/>
    <w:rsid w:val="00E02FDE"/>
    <w:rsid w:val="00E10B4D"/>
    <w:rsid w:val="00E11460"/>
    <w:rsid w:val="00E11E09"/>
    <w:rsid w:val="00E17E26"/>
    <w:rsid w:val="00E20C6A"/>
    <w:rsid w:val="00E2118C"/>
    <w:rsid w:val="00E23642"/>
    <w:rsid w:val="00E23A9E"/>
    <w:rsid w:val="00E24864"/>
    <w:rsid w:val="00E27B83"/>
    <w:rsid w:val="00E305F8"/>
    <w:rsid w:val="00E33239"/>
    <w:rsid w:val="00E43ADA"/>
    <w:rsid w:val="00E447DE"/>
    <w:rsid w:val="00E45AA1"/>
    <w:rsid w:val="00E4674E"/>
    <w:rsid w:val="00E5154C"/>
    <w:rsid w:val="00E51D5D"/>
    <w:rsid w:val="00E54146"/>
    <w:rsid w:val="00E55675"/>
    <w:rsid w:val="00E557EA"/>
    <w:rsid w:val="00E567BF"/>
    <w:rsid w:val="00E60819"/>
    <w:rsid w:val="00E6306B"/>
    <w:rsid w:val="00E63728"/>
    <w:rsid w:val="00E709A3"/>
    <w:rsid w:val="00E729F4"/>
    <w:rsid w:val="00E73DCC"/>
    <w:rsid w:val="00E746F9"/>
    <w:rsid w:val="00E74AFD"/>
    <w:rsid w:val="00E75319"/>
    <w:rsid w:val="00E770F8"/>
    <w:rsid w:val="00E83E11"/>
    <w:rsid w:val="00E857BC"/>
    <w:rsid w:val="00E859EA"/>
    <w:rsid w:val="00E8638B"/>
    <w:rsid w:val="00E86DA5"/>
    <w:rsid w:val="00E9028B"/>
    <w:rsid w:val="00E90BB2"/>
    <w:rsid w:val="00E92180"/>
    <w:rsid w:val="00E926C2"/>
    <w:rsid w:val="00EA1743"/>
    <w:rsid w:val="00EA3109"/>
    <w:rsid w:val="00EA41ED"/>
    <w:rsid w:val="00EA4DDA"/>
    <w:rsid w:val="00EA5486"/>
    <w:rsid w:val="00EA66D3"/>
    <w:rsid w:val="00EB136D"/>
    <w:rsid w:val="00EB2801"/>
    <w:rsid w:val="00EB381C"/>
    <w:rsid w:val="00EB4E1A"/>
    <w:rsid w:val="00EB544A"/>
    <w:rsid w:val="00EB5D0E"/>
    <w:rsid w:val="00EB662B"/>
    <w:rsid w:val="00EB78C0"/>
    <w:rsid w:val="00EC562D"/>
    <w:rsid w:val="00EC624C"/>
    <w:rsid w:val="00EC7E90"/>
    <w:rsid w:val="00ED0162"/>
    <w:rsid w:val="00ED07C6"/>
    <w:rsid w:val="00ED1C0F"/>
    <w:rsid w:val="00ED2573"/>
    <w:rsid w:val="00ED4939"/>
    <w:rsid w:val="00EE14D2"/>
    <w:rsid w:val="00EE1800"/>
    <w:rsid w:val="00EE6ED1"/>
    <w:rsid w:val="00EE723C"/>
    <w:rsid w:val="00EE7453"/>
    <w:rsid w:val="00EF198B"/>
    <w:rsid w:val="00EF2BD9"/>
    <w:rsid w:val="00EF3666"/>
    <w:rsid w:val="00EF48F5"/>
    <w:rsid w:val="00EF587A"/>
    <w:rsid w:val="00F00C1F"/>
    <w:rsid w:val="00F013A1"/>
    <w:rsid w:val="00F01F96"/>
    <w:rsid w:val="00F04DE7"/>
    <w:rsid w:val="00F05ACD"/>
    <w:rsid w:val="00F05F75"/>
    <w:rsid w:val="00F10FD5"/>
    <w:rsid w:val="00F1277E"/>
    <w:rsid w:val="00F12B4A"/>
    <w:rsid w:val="00F12EE9"/>
    <w:rsid w:val="00F131D0"/>
    <w:rsid w:val="00F139A8"/>
    <w:rsid w:val="00F171E6"/>
    <w:rsid w:val="00F20E08"/>
    <w:rsid w:val="00F21B3D"/>
    <w:rsid w:val="00F25076"/>
    <w:rsid w:val="00F30376"/>
    <w:rsid w:val="00F30970"/>
    <w:rsid w:val="00F311D3"/>
    <w:rsid w:val="00F324B0"/>
    <w:rsid w:val="00F32A94"/>
    <w:rsid w:val="00F3429F"/>
    <w:rsid w:val="00F352F1"/>
    <w:rsid w:val="00F35E0B"/>
    <w:rsid w:val="00F36C50"/>
    <w:rsid w:val="00F37C95"/>
    <w:rsid w:val="00F44546"/>
    <w:rsid w:val="00F46592"/>
    <w:rsid w:val="00F5187D"/>
    <w:rsid w:val="00F52D53"/>
    <w:rsid w:val="00F53A34"/>
    <w:rsid w:val="00F53BD1"/>
    <w:rsid w:val="00F551BA"/>
    <w:rsid w:val="00F60102"/>
    <w:rsid w:val="00F6088B"/>
    <w:rsid w:val="00F63E32"/>
    <w:rsid w:val="00F648A4"/>
    <w:rsid w:val="00F64A3B"/>
    <w:rsid w:val="00F64A86"/>
    <w:rsid w:val="00F66019"/>
    <w:rsid w:val="00F66B6E"/>
    <w:rsid w:val="00F7275F"/>
    <w:rsid w:val="00F73499"/>
    <w:rsid w:val="00F74477"/>
    <w:rsid w:val="00F74927"/>
    <w:rsid w:val="00F7556A"/>
    <w:rsid w:val="00F75626"/>
    <w:rsid w:val="00F81769"/>
    <w:rsid w:val="00F82919"/>
    <w:rsid w:val="00F83C77"/>
    <w:rsid w:val="00F862BA"/>
    <w:rsid w:val="00F92CF7"/>
    <w:rsid w:val="00F93D89"/>
    <w:rsid w:val="00F94B2D"/>
    <w:rsid w:val="00F94E4E"/>
    <w:rsid w:val="00F96E0C"/>
    <w:rsid w:val="00FA3152"/>
    <w:rsid w:val="00FA45AD"/>
    <w:rsid w:val="00FA6636"/>
    <w:rsid w:val="00FA78EE"/>
    <w:rsid w:val="00FB1A22"/>
    <w:rsid w:val="00FB35D3"/>
    <w:rsid w:val="00FB52BC"/>
    <w:rsid w:val="00FB7546"/>
    <w:rsid w:val="00FB7F0F"/>
    <w:rsid w:val="00FB7FD6"/>
    <w:rsid w:val="00FC0F0F"/>
    <w:rsid w:val="00FC1274"/>
    <w:rsid w:val="00FC15B2"/>
    <w:rsid w:val="00FC2BC6"/>
    <w:rsid w:val="00FC3778"/>
    <w:rsid w:val="00FC47CC"/>
    <w:rsid w:val="00FC4838"/>
    <w:rsid w:val="00FD1377"/>
    <w:rsid w:val="00FD25B4"/>
    <w:rsid w:val="00FD350F"/>
    <w:rsid w:val="00FD70C3"/>
    <w:rsid w:val="00FD7688"/>
    <w:rsid w:val="00FE1B21"/>
    <w:rsid w:val="00FE2EEA"/>
    <w:rsid w:val="00FF06E6"/>
    <w:rsid w:val="00FF22D9"/>
    <w:rsid w:val="00FF2C5C"/>
    <w:rsid w:val="00FF3E6B"/>
    <w:rsid w:val="00FF7307"/>
    <w:rsid w:val="0A2E159A"/>
    <w:rsid w:val="0B4D2ACB"/>
    <w:rsid w:val="0F6D441E"/>
    <w:rsid w:val="14E452FB"/>
    <w:rsid w:val="15047907"/>
    <w:rsid w:val="158B1C9D"/>
    <w:rsid w:val="162C185C"/>
    <w:rsid w:val="1B5947A5"/>
    <w:rsid w:val="1FCF488A"/>
    <w:rsid w:val="210454B1"/>
    <w:rsid w:val="21BB6919"/>
    <w:rsid w:val="23FF1728"/>
    <w:rsid w:val="248A0BC5"/>
    <w:rsid w:val="25707F49"/>
    <w:rsid w:val="29A8365D"/>
    <w:rsid w:val="2CE86A8D"/>
    <w:rsid w:val="2D277BD2"/>
    <w:rsid w:val="2DA5739B"/>
    <w:rsid w:val="2FF03C91"/>
    <w:rsid w:val="33B81DDA"/>
    <w:rsid w:val="367A6AB5"/>
    <w:rsid w:val="3BA023B4"/>
    <w:rsid w:val="3C617E04"/>
    <w:rsid w:val="3F212E4E"/>
    <w:rsid w:val="3FC10B73"/>
    <w:rsid w:val="436D5895"/>
    <w:rsid w:val="460B7F8E"/>
    <w:rsid w:val="48E77BA8"/>
    <w:rsid w:val="4DAF4302"/>
    <w:rsid w:val="51AD69A7"/>
    <w:rsid w:val="52D044AF"/>
    <w:rsid w:val="5759193E"/>
    <w:rsid w:val="59695BB0"/>
    <w:rsid w:val="5C872E05"/>
    <w:rsid w:val="5F372B85"/>
    <w:rsid w:val="60055E1E"/>
    <w:rsid w:val="607B1492"/>
    <w:rsid w:val="60F13DF8"/>
    <w:rsid w:val="61791759"/>
    <w:rsid w:val="64982953"/>
    <w:rsid w:val="699A42F5"/>
    <w:rsid w:val="6ACD029A"/>
    <w:rsid w:val="6C944082"/>
    <w:rsid w:val="6E3E0317"/>
    <w:rsid w:val="728C1EE5"/>
    <w:rsid w:val="77E76F7F"/>
    <w:rsid w:val="790746FA"/>
    <w:rsid w:val="7A6604F0"/>
    <w:rsid w:val="7B2F7727"/>
    <w:rsid w:val="7BF9795E"/>
    <w:rsid w:val="7CEA34AA"/>
    <w:rsid w:val="7FC257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</Words>
  <Characters>802</Characters>
  <Lines>6</Lines>
  <Paragraphs>1</Paragraphs>
  <TotalTime>13</TotalTime>
  <ScaleCrop>false</ScaleCrop>
  <LinksUpToDate>false</LinksUpToDate>
  <CharactersWithSpaces>941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2021-01-11T03:07:00Z</dcterms:created>
  <dc:creator>Administrator</dc:creator>
  <cp:lastModifiedBy>葆柏</cp:lastModifiedBy>
  <cp:lastPrinted>2021-01-12T03:01:00Z</cp:lastPrinted>
  <dcterms:modified xsi:type="dcterms:W3CDTF">2021-10-13T02:20:29Z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  <property fmtid="{D5CDD505-2E9C-101B-9397-08002B2CF9AE}" pid="3" name="ICV">
    <vt:lpwstr>3CF6F46AB3D74234A99E6722B918BF80</vt:lpwstr>
  </property>
</Properties>
</file>